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3A" w:rsidRDefault="00B71C3A" w:rsidP="00B71C3A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B71C3A" w:rsidRDefault="00B71C3A" w:rsidP="00B71C3A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B71C3A" w:rsidRPr="006C692F" w:rsidRDefault="00B71C3A" w:rsidP="00B71C3A">
      <w:pPr>
        <w:spacing w:line="64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6C692F">
        <w:rPr>
          <w:rFonts w:ascii="方正小标宋简体" w:eastAsia="方正小标宋简体" w:hAnsi="黑体" w:hint="eastAsia"/>
          <w:sz w:val="44"/>
          <w:szCs w:val="44"/>
        </w:rPr>
        <w:t>温州市住房公积金单位用户网</w:t>
      </w:r>
      <w:r>
        <w:rPr>
          <w:rFonts w:ascii="方正小标宋简体" w:eastAsia="方正小标宋简体" w:hAnsi="黑体" w:hint="eastAsia"/>
          <w:sz w:val="44"/>
          <w:szCs w:val="44"/>
        </w:rPr>
        <w:t>厅</w:t>
      </w:r>
    </w:p>
    <w:p w:rsidR="00B71C3A" w:rsidRPr="006C692F" w:rsidRDefault="00B71C3A" w:rsidP="00B71C3A">
      <w:pPr>
        <w:spacing w:line="640" w:lineRule="exact"/>
        <w:jc w:val="center"/>
        <w:rPr>
          <w:rFonts w:ascii="方正小标宋简体" w:eastAsia="方正小标宋简体" w:hAnsi="黑体"/>
          <w:sz w:val="18"/>
          <w:szCs w:val="18"/>
        </w:rPr>
      </w:pPr>
      <w:r w:rsidRPr="006C692F">
        <w:rPr>
          <w:rFonts w:ascii="方正小标宋简体" w:eastAsia="方正小标宋简体" w:hAnsi="黑体" w:hint="eastAsia"/>
          <w:sz w:val="44"/>
          <w:szCs w:val="44"/>
        </w:rPr>
        <w:t xml:space="preserve">业务开通（变更）申请表    </w:t>
      </w:r>
      <w:r w:rsidRPr="006C692F">
        <w:rPr>
          <w:rFonts w:ascii="方正小标宋简体" w:eastAsia="方正小标宋简体" w:hAnsi="黑体" w:hint="eastAsia"/>
          <w:sz w:val="18"/>
          <w:szCs w:val="18"/>
        </w:rPr>
        <w:t xml:space="preserve">     </w:t>
      </w:r>
    </w:p>
    <w:p w:rsidR="00B71C3A" w:rsidRDefault="00B71C3A" w:rsidP="00B71C3A">
      <w:pPr>
        <w:jc w:val="center"/>
        <w:rPr>
          <w:rFonts w:ascii="黑体" w:eastAsia="黑体" w:hAnsi="黑体"/>
          <w:sz w:val="18"/>
          <w:szCs w:val="18"/>
        </w:rPr>
      </w:pPr>
    </w:p>
    <w:p w:rsidR="00B71C3A" w:rsidRDefault="00B71C3A" w:rsidP="00B71C3A">
      <w:pPr>
        <w:jc w:val="center"/>
        <w:rPr>
          <w:rFonts w:ascii="黑体" w:eastAsia="黑体" w:hAnsi="黑体"/>
          <w:sz w:val="18"/>
          <w:szCs w:val="18"/>
        </w:rPr>
      </w:pPr>
    </w:p>
    <w:p w:rsidR="00B71C3A" w:rsidRPr="007924AC" w:rsidRDefault="00B71C3A" w:rsidP="00B71C3A">
      <w:pPr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 xml:space="preserve">                  </w:t>
      </w:r>
      <w:r w:rsidRPr="007924AC">
        <w:rPr>
          <w:rFonts w:ascii="黑体" w:eastAsia="黑体" w:hAnsi="黑体" w:hint="eastAsia"/>
          <w:sz w:val="24"/>
          <w:szCs w:val="24"/>
        </w:rPr>
        <w:t xml:space="preserve">    </w:t>
      </w:r>
      <w:r>
        <w:rPr>
          <w:rFonts w:ascii="黑体" w:eastAsia="黑体" w:hAnsi="黑体" w:hint="eastAsia"/>
          <w:sz w:val="24"/>
          <w:szCs w:val="24"/>
        </w:rPr>
        <w:t xml:space="preserve">      </w:t>
      </w:r>
      <w:r w:rsidRPr="007924AC">
        <w:rPr>
          <w:rFonts w:ascii="黑体" w:eastAsia="黑体" w:hAnsi="黑体" w:hint="eastAsia"/>
          <w:sz w:val="24"/>
          <w:szCs w:val="24"/>
        </w:rPr>
        <w:t xml:space="preserve">      </w:t>
      </w:r>
      <w:r>
        <w:rPr>
          <w:rFonts w:ascii="黑体" w:eastAsia="黑体" w:hAnsi="黑体" w:hint="eastAsia"/>
          <w:sz w:val="24"/>
          <w:szCs w:val="24"/>
        </w:rPr>
        <w:t xml:space="preserve">   </w:t>
      </w:r>
      <w:r w:rsidRPr="007924AC">
        <w:rPr>
          <w:rFonts w:ascii="黑体" w:eastAsia="黑体" w:hAnsi="黑体" w:hint="eastAsia"/>
          <w:sz w:val="24"/>
          <w:szCs w:val="24"/>
        </w:rPr>
        <w:t xml:space="preserve"> 客户服务热线：0577-12329  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9"/>
        <w:gridCol w:w="1838"/>
        <w:gridCol w:w="1683"/>
        <w:gridCol w:w="1246"/>
        <w:gridCol w:w="2805"/>
      </w:tblGrid>
      <w:tr w:rsidR="00B71C3A" w:rsidTr="00B71C3A">
        <w:trPr>
          <w:trHeight w:val="6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单位账号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</w:p>
        </w:tc>
      </w:tr>
      <w:tr w:rsidR="00B71C3A" w:rsidTr="00B71C3A">
        <w:trPr>
          <w:trHeight w:val="684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Pr="00291B40" w:rsidRDefault="00B71C3A" w:rsidP="00347770">
            <w:pPr>
              <w:jc w:val="center"/>
              <w:rPr>
                <w:rFonts w:ascii="宋体" w:hAnsi="宋体"/>
                <w:b/>
              </w:rPr>
            </w:pPr>
            <w:r w:rsidRPr="00291B40">
              <w:rPr>
                <w:rFonts w:ascii="宋体" w:hAnsi="宋体" w:hint="eastAsia"/>
                <w:b/>
              </w:rPr>
              <w:t>业务申请</w:t>
            </w:r>
          </w:p>
        </w:tc>
      </w:tr>
      <w:tr w:rsidR="00B71C3A" w:rsidTr="00B71C3A">
        <w:trPr>
          <w:trHeight w:val="6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网厅经办人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</w:p>
        </w:tc>
      </w:tr>
      <w:tr w:rsidR="00B71C3A" w:rsidTr="00B71C3A">
        <w:trPr>
          <w:trHeight w:val="684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5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</w:p>
        </w:tc>
      </w:tr>
      <w:tr w:rsidR="00B71C3A" w:rsidTr="00B71C3A">
        <w:trPr>
          <w:trHeight w:val="6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变更类型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□开通            □启用           □停用</w:t>
            </w:r>
          </w:p>
        </w:tc>
      </w:tr>
      <w:tr w:rsidR="00B71C3A" w:rsidTr="00B71C3A">
        <w:trPr>
          <w:trHeight w:val="68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密码清除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□是</w:t>
            </w:r>
          </w:p>
        </w:tc>
      </w:tr>
      <w:tr w:rsidR="00B71C3A" w:rsidTr="00B71C3A">
        <w:trPr>
          <w:trHeight w:val="24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单位意见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jc w:val="center"/>
              <w:rPr>
                <w:rFonts w:ascii="宋体" w:hAnsi="宋体"/>
              </w:rPr>
            </w:pPr>
          </w:p>
          <w:p w:rsidR="00B71C3A" w:rsidRDefault="00B71C3A" w:rsidP="00347770">
            <w:pPr>
              <w:jc w:val="center"/>
              <w:rPr>
                <w:rFonts w:ascii="宋体" w:hAnsi="宋体"/>
              </w:rPr>
            </w:pPr>
          </w:p>
          <w:p w:rsidR="00B71C3A" w:rsidRDefault="00B71C3A" w:rsidP="00347770">
            <w:pPr>
              <w:widowControl/>
              <w:jc w:val="left"/>
              <w:rPr>
                <w:rFonts w:ascii="宋体" w:hAnsi="宋体"/>
              </w:rPr>
            </w:pPr>
          </w:p>
          <w:p w:rsidR="00B71C3A" w:rsidRDefault="00B71C3A" w:rsidP="00347770">
            <w:pPr>
              <w:widowControl/>
              <w:jc w:val="center"/>
              <w:rPr>
                <w:rFonts w:ascii="宋体" w:hAnsi="宋体"/>
              </w:rPr>
            </w:pPr>
          </w:p>
          <w:p w:rsidR="00B71C3A" w:rsidRDefault="00B71C3A" w:rsidP="00347770">
            <w:pPr>
              <w:widowControl/>
              <w:jc w:val="center"/>
              <w:rPr>
                <w:rFonts w:ascii="宋体" w:hAnsi="宋体"/>
              </w:rPr>
            </w:pPr>
          </w:p>
          <w:p w:rsidR="00B71C3A" w:rsidRDefault="00B71C3A" w:rsidP="003477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单位（公章）：</w:t>
            </w:r>
          </w:p>
          <w:p w:rsidR="00B71C3A" w:rsidRDefault="00B71C3A" w:rsidP="00347770">
            <w:pPr>
              <w:widowControl/>
              <w:jc w:val="left"/>
              <w:rPr>
                <w:rFonts w:ascii="宋体" w:hAnsi="宋体"/>
              </w:rPr>
            </w:pPr>
          </w:p>
          <w:p w:rsidR="00B71C3A" w:rsidRDefault="00B71C3A" w:rsidP="00347770">
            <w:pPr>
              <w:ind w:right="10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年   月   日</w:t>
            </w:r>
          </w:p>
        </w:tc>
      </w:tr>
      <w:tr w:rsidR="00B71C3A" w:rsidTr="00B71C3A">
        <w:trPr>
          <w:trHeight w:val="253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管理机构意见</w:t>
            </w:r>
          </w:p>
        </w:tc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C3A" w:rsidRDefault="00B71C3A" w:rsidP="00347770">
            <w:pPr>
              <w:widowControl/>
              <w:jc w:val="center"/>
              <w:rPr>
                <w:rFonts w:ascii="宋体" w:hAnsi="宋体"/>
              </w:rPr>
            </w:pPr>
          </w:p>
          <w:p w:rsidR="00B71C3A" w:rsidRDefault="00B71C3A" w:rsidP="00347770">
            <w:pPr>
              <w:widowControl/>
              <w:jc w:val="center"/>
              <w:rPr>
                <w:rFonts w:ascii="宋体" w:hAnsi="宋体"/>
              </w:rPr>
            </w:pPr>
          </w:p>
          <w:p w:rsidR="00B71C3A" w:rsidRDefault="00B71C3A" w:rsidP="00347770">
            <w:pPr>
              <w:widowControl/>
              <w:jc w:val="center"/>
              <w:rPr>
                <w:rFonts w:ascii="宋体" w:hAnsi="宋体"/>
              </w:rPr>
            </w:pPr>
          </w:p>
          <w:p w:rsidR="00B71C3A" w:rsidRDefault="00B71C3A" w:rsidP="003477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</w:t>
            </w:r>
          </w:p>
          <w:p w:rsidR="00B71C3A" w:rsidRDefault="00B71C3A" w:rsidP="00347770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经办人员：</w:t>
            </w:r>
          </w:p>
          <w:p w:rsidR="00B71C3A" w:rsidRDefault="00B71C3A" w:rsidP="00347770">
            <w:pPr>
              <w:widowControl/>
              <w:jc w:val="center"/>
              <w:rPr>
                <w:rFonts w:ascii="宋体" w:hAnsi="宋体"/>
              </w:rPr>
            </w:pPr>
          </w:p>
          <w:p w:rsidR="00B71C3A" w:rsidRDefault="00B71C3A" w:rsidP="003477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年   月   日</w:t>
            </w:r>
          </w:p>
        </w:tc>
      </w:tr>
    </w:tbl>
    <w:p w:rsidR="00B71C3A" w:rsidRPr="007924AC" w:rsidRDefault="00B71C3A" w:rsidP="00B71C3A">
      <w:pPr>
        <w:ind w:leftChars="-257" w:left="-540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</w:t>
      </w:r>
      <w:r w:rsidRPr="00A609AF">
        <w:rPr>
          <w:rFonts w:ascii="宋体" w:hAnsi="宋体" w:hint="eastAsia"/>
        </w:rPr>
        <w:t xml:space="preserve">            </w:t>
      </w:r>
      <w:r>
        <w:rPr>
          <w:rFonts w:ascii="宋体" w:hAnsi="宋体" w:hint="eastAsia"/>
        </w:rPr>
        <w:t xml:space="preserve">   </w:t>
      </w:r>
      <w:r w:rsidRPr="00A609AF">
        <w:rPr>
          <w:rFonts w:ascii="宋体" w:hAnsi="宋体" w:hint="eastAsia"/>
        </w:rPr>
        <w:t xml:space="preserve"> 温州市住房公积金管理中心印制 2017B   </w:t>
      </w:r>
    </w:p>
    <w:p w:rsidR="00B71C3A" w:rsidRDefault="00B71C3A" w:rsidP="00B71C3A">
      <w:pPr>
        <w:ind w:leftChars="-257" w:left="-540"/>
        <w:rPr>
          <w:rFonts w:ascii="仿宋" w:eastAsia="仿宋" w:hAnsi="仿宋"/>
          <w:b/>
        </w:rPr>
      </w:pPr>
    </w:p>
    <w:p w:rsidR="00B71C3A" w:rsidRDefault="00B71C3A" w:rsidP="00B71C3A">
      <w:pPr>
        <w:ind w:leftChars="-257" w:left="-540" w:firstLineChars="257" w:firstLine="542"/>
        <w:rPr>
          <w:rFonts w:ascii="仿宋" w:eastAsia="仿宋" w:hAnsi="仿宋"/>
          <w:b/>
        </w:rPr>
      </w:pPr>
    </w:p>
    <w:p w:rsidR="00B71C3A" w:rsidRDefault="00B71C3A" w:rsidP="00B71C3A">
      <w:pPr>
        <w:ind w:leftChars="-257" w:left="-540" w:firstLineChars="257" w:firstLine="542"/>
        <w:rPr>
          <w:rFonts w:ascii="仿宋" w:eastAsia="仿宋" w:hAnsi="仿宋"/>
          <w:b/>
        </w:rPr>
      </w:pPr>
    </w:p>
    <w:p w:rsidR="00B71C3A" w:rsidRPr="00A609AF" w:rsidRDefault="00B71C3A" w:rsidP="00B71C3A">
      <w:pPr>
        <w:ind w:left="949" w:hangingChars="450" w:hanging="949"/>
        <w:rPr>
          <w:rFonts w:ascii="仿宋" w:eastAsia="仿宋" w:hAnsi="仿宋"/>
          <w:b/>
        </w:rPr>
      </w:pPr>
      <w:r w:rsidRPr="00612FC9">
        <w:rPr>
          <w:rFonts w:ascii="仿宋" w:eastAsia="仿宋" w:hAnsi="仿宋" w:hint="eastAsia"/>
          <w:b/>
        </w:rPr>
        <w:t>填表说明:</w:t>
      </w:r>
      <w:r w:rsidRPr="006C692F">
        <w:rPr>
          <w:rFonts w:ascii="仿宋" w:eastAsia="仿宋" w:hAnsi="仿宋" w:hint="eastAsia"/>
        </w:rPr>
        <w:t>网厅业务经办人办理</w:t>
      </w:r>
      <w:r>
        <w:rPr>
          <w:rFonts w:ascii="仿宋" w:eastAsia="仿宋" w:hAnsi="仿宋" w:hint="eastAsia"/>
        </w:rPr>
        <w:t>上述</w:t>
      </w:r>
      <w:r w:rsidRPr="006C692F">
        <w:rPr>
          <w:rFonts w:ascii="仿宋" w:eastAsia="仿宋" w:hAnsi="仿宋" w:hint="eastAsia"/>
        </w:rPr>
        <w:t>业务</w:t>
      </w:r>
      <w:r>
        <w:rPr>
          <w:rFonts w:ascii="仿宋" w:eastAsia="仿宋" w:hAnsi="仿宋" w:hint="eastAsia"/>
        </w:rPr>
        <w:t>时，</w:t>
      </w:r>
      <w:r w:rsidRPr="006C692F">
        <w:rPr>
          <w:rFonts w:ascii="仿宋" w:eastAsia="仿宋" w:hAnsi="仿宋" w:hint="eastAsia"/>
        </w:rPr>
        <w:t>需持本人身份证</w:t>
      </w:r>
      <w:r>
        <w:rPr>
          <w:rFonts w:ascii="仿宋" w:eastAsia="仿宋" w:hAnsi="仿宋" w:hint="eastAsia"/>
        </w:rPr>
        <w:t>原件</w:t>
      </w:r>
      <w:r w:rsidRPr="006C692F">
        <w:rPr>
          <w:rFonts w:ascii="仿宋" w:eastAsia="仿宋" w:hAnsi="仿宋" w:hint="eastAsia"/>
        </w:rPr>
        <w:t>及</w:t>
      </w:r>
      <w:r>
        <w:rPr>
          <w:rFonts w:ascii="仿宋" w:eastAsia="仿宋" w:hAnsi="仿宋" w:hint="eastAsia"/>
        </w:rPr>
        <w:t>复印件、</w:t>
      </w:r>
      <w:r w:rsidRPr="006C692F">
        <w:rPr>
          <w:rFonts w:ascii="仿宋" w:eastAsia="仿宋" w:hAnsi="仿宋" w:hint="eastAsia"/>
        </w:rPr>
        <w:t>《温州市住房公积金单位用户网上营业厅业务变更申请表》到管理</w:t>
      </w:r>
      <w:r>
        <w:rPr>
          <w:rFonts w:ascii="仿宋" w:eastAsia="仿宋" w:hAnsi="仿宋" w:hint="eastAsia"/>
        </w:rPr>
        <w:t>机构</w:t>
      </w:r>
      <w:r w:rsidRPr="006C692F">
        <w:rPr>
          <w:rFonts w:ascii="仿宋" w:eastAsia="仿宋" w:hAnsi="仿宋" w:hint="eastAsia"/>
        </w:rPr>
        <w:t>办理变更。</w:t>
      </w:r>
    </w:p>
    <w:p w:rsidR="00B71C3A" w:rsidRPr="007924AC" w:rsidRDefault="00B71C3A" w:rsidP="00B71C3A">
      <w:pPr>
        <w:spacing w:line="240" w:lineRule="exact"/>
        <w:ind w:leftChars="-257" w:left="-540" w:firstLineChars="257" w:firstLine="540"/>
        <w:rPr>
          <w:rFonts w:ascii="仿宋" w:eastAsia="仿宋" w:hAnsi="仿宋"/>
        </w:rPr>
      </w:pPr>
    </w:p>
    <w:p w:rsidR="00B71C3A" w:rsidRDefault="00B71C3A" w:rsidP="00B71C3A">
      <w:pPr>
        <w:jc w:val="center"/>
        <w:rPr>
          <w:rFonts w:ascii="方正小标宋简体" w:eastAsia="方正小标宋简体"/>
          <w:sz w:val="44"/>
          <w:szCs w:val="44"/>
        </w:rPr>
      </w:pPr>
    </w:p>
    <w:p w:rsidR="00B71C3A" w:rsidRDefault="00B71C3A" w:rsidP="00B71C3A">
      <w:pPr>
        <w:jc w:val="center"/>
        <w:rPr>
          <w:rFonts w:ascii="方正小标宋简体" w:eastAsia="方正小标宋简体"/>
          <w:sz w:val="44"/>
          <w:szCs w:val="44"/>
        </w:rPr>
      </w:pPr>
    </w:p>
    <w:p w:rsidR="00B71C3A" w:rsidRDefault="00B71C3A" w:rsidP="00B71C3A">
      <w:pPr>
        <w:jc w:val="center"/>
        <w:rPr>
          <w:rFonts w:ascii="方正小标宋简体" w:eastAsia="方正小标宋简体"/>
          <w:sz w:val="44"/>
          <w:szCs w:val="44"/>
        </w:rPr>
      </w:pPr>
    </w:p>
    <w:p w:rsidR="00B71C3A" w:rsidRPr="009773F9" w:rsidRDefault="00B71C3A" w:rsidP="00B71C3A">
      <w:pPr>
        <w:jc w:val="center"/>
        <w:rPr>
          <w:rFonts w:ascii="方正小标宋简体" w:eastAsia="方正小标宋简体"/>
          <w:sz w:val="44"/>
          <w:szCs w:val="44"/>
        </w:rPr>
      </w:pPr>
      <w:r w:rsidRPr="009773F9">
        <w:rPr>
          <w:rFonts w:ascii="方正小标宋简体" w:eastAsia="方正小标宋简体" w:hint="eastAsia"/>
          <w:sz w:val="44"/>
          <w:szCs w:val="44"/>
        </w:rPr>
        <w:t>住房公积金网</w:t>
      </w:r>
      <w:r>
        <w:rPr>
          <w:rFonts w:ascii="方正小标宋简体" w:eastAsia="方正小标宋简体" w:hint="eastAsia"/>
          <w:sz w:val="44"/>
          <w:szCs w:val="44"/>
        </w:rPr>
        <w:t>厅</w:t>
      </w:r>
      <w:r w:rsidRPr="009773F9">
        <w:rPr>
          <w:rFonts w:ascii="方正小标宋简体" w:eastAsia="方正小标宋简体" w:hint="eastAsia"/>
          <w:sz w:val="44"/>
          <w:szCs w:val="44"/>
        </w:rPr>
        <w:t>业务授权书</w:t>
      </w:r>
    </w:p>
    <w:p w:rsidR="00B71C3A" w:rsidRDefault="00B71C3A" w:rsidP="00B71C3A">
      <w:pPr>
        <w:ind w:firstLineChars="221" w:firstLine="707"/>
        <w:rPr>
          <w:sz w:val="32"/>
          <w:szCs w:val="32"/>
        </w:rPr>
      </w:pPr>
    </w:p>
    <w:p w:rsidR="00B71C3A" w:rsidRPr="00B6780B" w:rsidRDefault="00B71C3A" w:rsidP="00B71C3A">
      <w:pPr>
        <w:spacing w:line="720" w:lineRule="exact"/>
        <w:ind w:firstLineChars="221" w:firstLine="707"/>
        <w:rPr>
          <w:rFonts w:eastAsia="仿宋_GB2312"/>
          <w:sz w:val="32"/>
          <w:szCs w:val="32"/>
        </w:rPr>
      </w:pPr>
      <w:r w:rsidRPr="00B6780B">
        <w:rPr>
          <w:rFonts w:eastAsia="仿宋_GB2312" w:hint="eastAsia"/>
          <w:sz w:val="32"/>
          <w:szCs w:val="32"/>
        </w:rPr>
        <w:t>我单位</w:t>
      </w:r>
      <w:r w:rsidRPr="00B6780B">
        <w:rPr>
          <w:rFonts w:eastAsia="仿宋_GB2312" w:hint="eastAsia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</w:t>
      </w:r>
      <w:r w:rsidRPr="00B6780B">
        <w:rPr>
          <w:rFonts w:eastAsia="仿宋_GB2312" w:hint="eastAsia"/>
          <w:sz w:val="32"/>
          <w:szCs w:val="32"/>
          <w:u w:val="single"/>
        </w:rPr>
        <w:t xml:space="preserve">        </w:t>
      </w:r>
      <w:r w:rsidRPr="00B6780B">
        <w:rPr>
          <w:rFonts w:eastAsia="仿宋_GB2312" w:hint="eastAsia"/>
          <w:sz w:val="32"/>
          <w:szCs w:val="32"/>
        </w:rPr>
        <w:t>授权</w:t>
      </w:r>
      <w:r w:rsidRPr="00B6780B"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</w:t>
      </w:r>
      <w:r w:rsidRPr="00B6780B">
        <w:rPr>
          <w:rFonts w:eastAsia="仿宋_GB2312" w:hint="eastAsia"/>
          <w:sz w:val="32"/>
          <w:szCs w:val="32"/>
          <w:u w:val="single"/>
        </w:rPr>
        <w:t xml:space="preserve">        </w:t>
      </w:r>
      <w:r w:rsidRPr="00B6780B">
        <w:rPr>
          <w:rFonts w:eastAsia="仿宋_GB2312" w:hint="eastAsia"/>
          <w:sz w:val="32"/>
          <w:szCs w:val="32"/>
        </w:rPr>
        <w:t>（身份证号码：</w:t>
      </w:r>
      <w:r w:rsidRPr="00B6780B">
        <w:rPr>
          <w:rFonts w:eastAsia="仿宋_GB2312" w:hint="eastAsia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         </w:t>
      </w:r>
      <w:r w:rsidRPr="00B6780B">
        <w:rPr>
          <w:rFonts w:eastAsia="仿宋_GB2312" w:hint="eastAsia"/>
          <w:sz w:val="32"/>
          <w:szCs w:val="32"/>
          <w:u w:val="single"/>
        </w:rPr>
        <w:t xml:space="preserve">          </w:t>
      </w:r>
      <w:r w:rsidRPr="00B6780B">
        <w:rPr>
          <w:rFonts w:eastAsia="仿宋_GB2312" w:hint="eastAsia"/>
          <w:sz w:val="32"/>
          <w:szCs w:val="32"/>
        </w:rPr>
        <w:t>，联系手机</w:t>
      </w:r>
      <w:r w:rsidRPr="00B6780B">
        <w:rPr>
          <w:rFonts w:eastAsia="仿宋_GB2312" w:hint="eastAsia"/>
          <w:sz w:val="32"/>
          <w:szCs w:val="32"/>
          <w:u w:val="single"/>
        </w:rPr>
        <w:t xml:space="preserve">     </w:t>
      </w:r>
      <w:r>
        <w:rPr>
          <w:rFonts w:eastAsia="仿宋_GB2312" w:hint="eastAsia"/>
          <w:sz w:val="32"/>
          <w:szCs w:val="32"/>
          <w:u w:val="single"/>
        </w:rPr>
        <w:t xml:space="preserve">         </w:t>
      </w:r>
      <w:r w:rsidRPr="00B6780B">
        <w:rPr>
          <w:rFonts w:eastAsia="仿宋_GB2312" w:hint="eastAsia"/>
          <w:sz w:val="32"/>
          <w:szCs w:val="32"/>
          <w:u w:val="single"/>
        </w:rPr>
        <w:t xml:space="preserve">     </w:t>
      </w:r>
      <w:r w:rsidRPr="00B6780B">
        <w:rPr>
          <w:rFonts w:eastAsia="仿宋_GB2312" w:hint="eastAsia"/>
          <w:sz w:val="32"/>
          <w:szCs w:val="32"/>
        </w:rPr>
        <w:t>）为我单位及我单位所属职工办理住房公积金相关业务的经办人员，授权办理网厅业务事宜。</w:t>
      </w:r>
    </w:p>
    <w:p w:rsidR="00B71C3A" w:rsidRPr="00B6780B" w:rsidRDefault="00B71C3A" w:rsidP="00B71C3A">
      <w:pPr>
        <w:rPr>
          <w:rFonts w:eastAsia="仿宋_GB2312"/>
          <w:sz w:val="32"/>
          <w:szCs w:val="32"/>
        </w:rPr>
      </w:pPr>
    </w:p>
    <w:p w:rsidR="00B71C3A" w:rsidRPr="00B6780B" w:rsidRDefault="00B71C3A" w:rsidP="00B71C3A">
      <w:pPr>
        <w:rPr>
          <w:rFonts w:eastAsia="仿宋_GB2312"/>
          <w:sz w:val="32"/>
          <w:szCs w:val="32"/>
        </w:rPr>
      </w:pPr>
    </w:p>
    <w:p w:rsidR="00B71C3A" w:rsidRPr="00B6780B" w:rsidRDefault="00B71C3A" w:rsidP="00B71C3A">
      <w:pPr>
        <w:ind w:firstLineChars="202" w:firstLine="646"/>
        <w:rPr>
          <w:rFonts w:eastAsia="仿宋_GB2312"/>
          <w:sz w:val="32"/>
          <w:szCs w:val="32"/>
        </w:rPr>
      </w:pPr>
      <w:r w:rsidRPr="00B6780B">
        <w:rPr>
          <w:rFonts w:eastAsia="仿宋_GB2312" w:hint="eastAsia"/>
          <w:sz w:val="32"/>
          <w:szCs w:val="32"/>
        </w:rPr>
        <w:t>单位盖章（公章）：</w:t>
      </w:r>
    </w:p>
    <w:p w:rsidR="00B71C3A" w:rsidRPr="00B6780B" w:rsidRDefault="00B71C3A" w:rsidP="00B71C3A">
      <w:pPr>
        <w:rPr>
          <w:rFonts w:eastAsia="仿宋_GB2312"/>
          <w:sz w:val="32"/>
          <w:szCs w:val="32"/>
        </w:rPr>
      </w:pPr>
    </w:p>
    <w:p w:rsidR="00B71C3A" w:rsidRPr="00B6780B" w:rsidRDefault="00B71C3A" w:rsidP="00B71C3A">
      <w:pPr>
        <w:ind w:firstLineChars="202" w:firstLine="646"/>
        <w:rPr>
          <w:rFonts w:eastAsia="仿宋_GB2312"/>
          <w:sz w:val="32"/>
          <w:szCs w:val="32"/>
        </w:rPr>
      </w:pPr>
      <w:r w:rsidRPr="00B6780B">
        <w:rPr>
          <w:rFonts w:eastAsia="仿宋_GB2312" w:hint="eastAsia"/>
          <w:sz w:val="32"/>
          <w:szCs w:val="32"/>
        </w:rPr>
        <w:t>法定代表人签字（或盖章）：</w:t>
      </w:r>
    </w:p>
    <w:p w:rsidR="00B71C3A" w:rsidRPr="00B6780B" w:rsidRDefault="00B71C3A" w:rsidP="00B71C3A">
      <w:pPr>
        <w:ind w:firstLineChars="202" w:firstLine="646"/>
        <w:rPr>
          <w:rFonts w:eastAsia="仿宋_GB2312"/>
          <w:sz w:val="32"/>
          <w:szCs w:val="32"/>
        </w:rPr>
      </w:pPr>
    </w:p>
    <w:p w:rsidR="00B71C3A" w:rsidRPr="00B6780B" w:rsidRDefault="00B71C3A" w:rsidP="00B71C3A">
      <w:pPr>
        <w:ind w:firstLineChars="202" w:firstLine="646"/>
        <w:rPr>
          <w:rFonts w:eastAsia="仿宋_GB2312"/>
          <w:sz w:val="32"/>
          <w:szCs w:val="32"/>
        </w:rPr>
      </w:pPr>
    </w:p>
    <w:p w:rsidR="00B71C3A" w:rsidRPr="00B6780B" w:rsidRDefault="00B71C3A" w:rsidP="00B71C3A">
      <w:pPr>
        <w:ind w:firstLineChars="1373" w:firstLine="4394"/>
        <w:rPr>
          <w:rFonts w:eastAsia="仿宋_GB2312"/>
          <w:sz w:val="32"/>
          <w:szCs w:val="32"/>
        </w:rPr>
      </w:pPr>
      <w:r w:rsidRPr="00B6780B">
        <w:rPr>
          <w:rFonts w:eastAsia="仿宋_GB2312" w:hint="eastAsia"/>
          <w:sz w:val="32"/>
          <w:szCs w:val="32"/>
        </w:rPr>
        <w:t>经办人签字：</w:t>
      </w:r>
    </w:p>
    <w:p w:rsidR="00B71C3A" w:rsidRPr="00B6780B" w:rsidRDefault="00B71C3A" w:rsidP="00B71C3A">
      <w:pPr>
        <w:ind w:firstLineChars="2126" w:firstLine="6803"/>
        <w:rPr>
          <w:rFonts w:eastAsia="仿宋_GB2312"/>
          <w:sz w:val="32"/>
          <w:szCs w:val="32"/>
        </w:rPr>
      </w:pPr>
    </w:p>
    <w:p w:rsidR="00B71C3A" w:rsidRPr="00B6780B" w:rsidRDefault="00B71C3A" w:rsidP="00B71C3A">
      <w:pPr>
        <w:ind w:firstLineChars="1400" w:firstLine="4480"/>
        <w:rPr>
          <w:rFonts w:eastAsia="仿宋_GB2312"/>
          <w:sz w:val="32"/>
          <w:szCs w:val="32"/>
        </w:rPr>
      </w:pPr>
      <w:r w:rsidRPr="00B6780B">
        <w:rPr>
          <w:rFonts w:eastAsia="仿宋_GB2312" w:hint="eastAsia"/>
          <w:sz w:val="32"/>
          <w:szCs w:val="32"/>
        </w:rPr>
        <w:t>年</w:t>
      </w:r>
      <w:r w:rsidRPr="00B6780B">
        <w:rPr>
          <w:rFonts w:eastAsia="仿宋_GB2312" w:hint="eastAsia"/>
          <w:sz w:val="32"/>
          <w:szCs w:val="32"/>
        </w:rPr>
        <w:t xml:space="preserve">   </w:t>
      </w:r>
      <w:r w:rsidRPr="00B6780B">
        <w:rPr>
          <w:rFonts w:eastAsia="仿宋_GB2312" w:hint="eastAsia"/>
          <w:sz w:val="32"/>
          <w:szCs w:val="32"/>
        </w:rPr>
        <w:t>月</w:t>
      </w:r>
      <w:r w:rsidRPr="00B6780B">
        <w:rPr>
          <w:rFonts w:eastAsia="仿宋_GB2312" w:hint="eastAsia"/>
          <w:sz w:val="32"/>
          <w:szCs w:val="32"/>
        </w:rPr>
        <w:t xml:space="preserve">   </w:t>
      </w:r>
      <w:r w:rsidRPr="00B6780B">
        <w:rPr>
          <w:rFonts w:eastAsia="仿宋_GB2312" w:hint="eastAsia"/>
          <w:sz w:val="32"/>
          <w:szCs w:val="32"/>
        </w:rPr>
        <w:t>日</w:t>
      </w:r>
    </w:p>
    <w:p w:rsidR="00B2603D" w:rsidRPr="00904429" w:rsidRDefault="00C866E7" w:rsidP="00904429">
      <w:pPr>
        <w:autoSpaceDE w:val="0"/>
        <w:autoSpaceDN w:val="0"/>
        <w:adjustRightInd w:val="0"/>
        <w:snapToGrid w:val="0"/>
        <w:spacing w:line="340" w:lineRule="exact"/>
        <w:ind w:left="2920"/>
        <w:jc w:val="left"/>
        <w:rPr>
          <w:rFonts w:ascii="Times New Roman" w:eastAsia="Times New Roman" w:cs="Times New Roman"/>
          <w:color w:val="000000"/>
          <w:kern w:val="0"/>
          <w:sz w:val="24"/>
          <w:szCs w:val="24"/>
        </w:rPr>
      </w:pPr>
      <w:r w:rsidRPr="00C866E7">
        <w:rPr>
          <w:noProof/>
        </w:rPr>
        <w:pict>
          <v:shape id="任意多边形 2" o:spid="_x0000_s1026" style="position:absolute;left:0;text-align:left;margin-left:36.65pt;margin-top:89.3pt;width:190pt;height:14.7pt;z-index:-251659776;mso-wrap-style:square;mso-position-horizontal-relative:page;mso-position-vertical-relative:page" coordsize="3800,294" path="m,l,280r3800,l3800,,,xe" stroked="f">
            <w10:wrap anchorx="page" anchory="page"/>
          </v:shape>
        </w:pict>
      </w:r>
      <w:r w:rsidRPr="00C866E7">
        <w:rPr>
          <w:noProof/>
        </w:rPr>
        <w:pict>
          <v:shape id="任意多边形 3" o:spid="_x0000_s1027" style="position:absolute;left:0;text-align:left;margin-left:36.65pt;margin-top:108pt;width:31.35pt;height:14.65pt;z-index:-251658752;mso-wrap-style:square;mso-position-horizontal-relative:page;mso-position-vertical-relative:page" coordsize="627,293" path="m,l,280r626,l626,,,xe" stroked="f">
            <w10:wrap anchorx="page" anchory="page"/>
          </v:shape>
        </w:pict>
      </w: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71C3A" w:rsidRDefault="00B71C3A" w:rsidP="002D52E3">
      <w:pPr>
        <w:autoSpaceDE w:val="0"/>
        <w:autoSpaceDN w:val="0"/>
        <w:adjustRightInd w:val="0"/>
        <w:snapToGrid w:val="0"/>
        <w:spacing w:line="340" w:lineRule="exact"/>
        <w:jc w:val="center"/>
        <w:rPr>
          <w:rFonts w:ascii="方正小标宋简体" w:eastAsia="方正小标宋简体" w:hAnsi="宋体"/>
          <w:color w:val="000000"/>
          <w:kern w:val="0"/>
          <w:sz w:val="36"/>
          <w:szCs w:val="36"/>
        </w:rPr>
      </w:pPr>
    </w:p>
    <w:p w:rsidR="00B2603D" w:rsidRPr="002804A5" w:rsidRDefault="00103EC2" w:rsidP="00B71C3A">
      <w:pPr>
        <w:autoSpaceDE w:val="0"/>
        <w:autoSpaceDN w:val="0"/>
        <w:adjustRightInd w:val="0"/>
        <w:snapToGrid w:val="0"/>
        <w:spacing w:line="64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2804A5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温州</w:t>
      </w:r>
      <w:r w:rsidR="00B2603D" w:rsidRPr="002804A5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住房公积金网上业务系统用户协议</w:t>
      </w:r>
      <w:r w:rsidRPr="002804A5">
        <w:rPr>
          <w:rFonts w:ascii="方正小标宋简体" w:eastAsia="方正小标宋简体" w:hAnsi="宋体" w:hint="eastAsia"/>
          <w:color w:val="000000"/>
          <w:kern w:val="0"/>
          <w:sz w:val="36"/>
          <w:szCs w:val="36"/>
        </w:rPr>
        <w:t>（单位）</w:t>
      </w:r>
    </w:p>
    <w:p w:rsidR="00B2603D" w:rsidRPr="00904429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  <w:sz w:val="24"/>
          <w:szCs w:val="24"/>
        </w:rPr>
      </w:pPr>
    </w:p>
    <w:p w:rsidR="00B2603D" w:rsidRPr="00904429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  <w:sz w:val="24"/>
          <w:szCs w:val="24"/>
        </w:rPr>
      </w:pPr>
    </w:p>
    <w:p w:rsidR="00B2603D" w:rsidRPr="004E1440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  <w:u w:val="single"/>
        </w:rPr>
      </w:pPr>
      <w:r w:rsidRPr="002804A5">
        <w:rPr>
          <w:rFonts w:ascii="宋体" w:hAnsi="宋体" w:hint="eastAsia"/>
          <w:color w:val="000000"/>
          <w:kern w:val="0"/>
        </w:rPr>
        <w:t>甲方：</w:t>
      </w:r>
      <w:r w:rsidR="00103EC2" w:rsidRPr="002804A5">
        <w:rPr>
          <w:rFonts w:ascii="宋体" w:hAnsi="宋体" w:hint="eastAsia"/>
          <w:color w:val="000000"/>
          <w:kern w:val="0"/>
        </w:rPr>
        <w:t>温州市</w:t>
      </w:r>
      <w:r w:rsidR="004E1440">
        <w:rPr>
          <w:rFonts w:ascii="宋体" w:hAnsi="宋体" w:hint="eastAsia"/>
          <w:color w:val="000000"/>
          <w:kern w:val="0"/>
        </w:rPr>
        <w:t>住房公积金管理中心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 w:hint="eastAsia"/>
          <w:color w:val="000000"/>
          <w:kern w:val="0"/>
        </w:rPr>
        <w:t>乙方：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住房公积金网上业务系统是</w:t>
      </w:r>
      <w:r w:rsidR="00103EC2" w:rsidRPr="002804A5">
        <w:rPr>
          <w:rFonts w:ascii="宋体" w:hAnsi="宋体" w:hint="eastAsia"/>
          <w:color w:val="000000"/>
          <w:kern w:val="0"/>
        </w:rPr>
        <w:t>温州市公积金管理中心</w:t>
      </w:r>
      <w:r w:rsidRPr="002804A5">
        <w:rPr>
          <w:rFonts w:ascii="宋体" w:hAnsi="宋体" w:hint="eastAsia"/>
          <w:color w:val="000000"/>
          <w:kern w:val="0"/>
        </w:rPr>
        <w:t>为</w:t>
      </w:r>
      <w:r w:rsidR="002804A5">
        <w:rPr>
          <w:rFonts w:ascii="宋体" w:hAnsi="宋体" w:hint="eastAsia"/>
          <w:color w:val="000000"/>
          <w:kern w:val="0"/>
        </w:rPr>
        <w:t>全</w:t>
      </w:r>
      <w:r w:rsidR="00103EC2" w:rsidRPr="002804A5">
        <w:rPr>
          <w:rFonts w:ascii="宋体" w:hAnsi="宋体" w:hint="eastAsia"/>
          <w:color w:val="000000"/>
          <w:kern w:val="0"/>
        </w:rPr>
        <w:t>市</w:t>
      </w:r>
      <w:r w:rsidRPr="002804A5">
        <w:rPr>
          <w:rFonts w:ascii="宋体" w:hAnsi="宋体" w:hint="eastAsia"/>
          <w:color w:val="000000"/>
          <w:kern w:val="0"/>
        </w:rPr>
        <w:t>住房公积金缴存单位提供</w:t>
      </w:r>
      <w:r w:rsidR="002804A5">
        <w:rPr>
          <w:rFonts w:ascii="宋体" w:hAnsi="宋体" w:hint="eastAsia"/>
          <w:color w:val="000000"/>
          <w:kern w:val="0"/>
        </w:rPr>
        <w:t>住房</w:t>
      </w:r>
      <w:r w:rsidRPr="002804A5">
        <w:rPr>
          <w:rFonts w:ascii="宋体" w:hAnsi="宋体" w:hint="eastAsia"/>
          <w:color w:val="000000"/>
          <w:kern w:val="0"/>
        </w:rPr>
        <w:t>公积金网上办公的信息平台。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使用</w:t>
      </w:r>
      <w:r w:rsidR="00103EC2" w:rsidRPr="002804A5">
        <w:rPr>
          <w:rFonts w:ascii="宋体" w:hAnsi="宋体" w:hint="eastAsia"/>
          <w:color w:val="000000"/>
          <w:kern w:val="0"/>
        </w:rPr>
        <w:t>温州市</w:t>
      </w:r>
      <w:r w:rsidRPr="002804A5">
        <w:rPr>
          <w:rFonts w:ascii="宋体" w:hAnsi="宋体" w:hint="eastAsia"/>
          <w:color w:val="000000"/>
          <w:kern w:val="0"/>
        </w:rPr>
        <w:t>住房公积金管理中心提供的网上业务系统，必须以接受的方式同意本协议。</w:t>
      </w:r>
    </w:p>
    <w:p w:rsidR="00B2603D" w:rsidRPr="002804A5" w:rsidRDefault="00B2603D" w:rsidP="00A955E9">
      <w:pPr>
        <w:autoSpaceDE w:val="0"/>
        <w:autoSpaceDN w:val="0"/>
        <w:adjustRightInd w:val="0"/>
        <w:snapToGrid w:val="0"/>
        <w:spacing w:line="340" w:lineRule="exact"/>
        <w:ind w:leftChars="31" w:left="65" w:firstLineChars="250" w:firstLine="527"/>
        <w:jc w:val="left"/>
        <w:rPr>
          <w:rFonts w:ascii="宋体"/>
          <w:b/>
          <w:color w:val="000000"/>
          <w:kern w:val="0"/>
        </w:rPr>
      </w:pPr>
      <w:r w:rsidRPr="002804A5">
        <w:rPr>
          <w:rFonts w:ascii="宋体" w:hAnsi="宋体" w:hint="eastAsia"/>
          <w:b/>
          <w:color w:val="000000"/>
          <w:kern w:val="0"/>
        </w:rPr>
        <w:t>一、接受服务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（一）当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接受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</w:t>
      </w:r>
      <w:r w:rsidR="00103EC2" w:rsidRPr="002804A5">
        <w:rPr>
          <w:rFonts w:ascii="宋体" w:hAnsi="宋体" w:hint="eastAsia"/>
          <w:color w:val="000000"/>
          <w:kern w:val="0"/>
        </w:rPr>
        <w:t>网上</w:t>
      </w:r>
      <w:r w:rsidRPr="002804A5">
        <w:rPr>
          <w:rFonts w:ascii="宋体" w:hAnsi="宋体" w:hint="eastAsia"/>
          <w:color w:val="000000"/>
          <w:kern w:val="0"/>
        </w:rPr>
        <w:t>业务系统的服务时，</w:t>
      </w:r>
      <w:r w:rsidR="00B42D77" w:rsidRPr="002804A5">
        <w:rPr>
          <w:rFonts w:ascii="宋体" w:hAnsi="宋体" w:hint="eastAsia"/>
          <w:color w:val="000000"/>
          <w:kern w:val="0"/>
        </w:rPr>
        <w:t>表明乙方</w:t>
      </w:r>
      <w:r w:rsidRPr="002804A5">
        <w:rPr>
          <w:rFonts w:ascii="宋体" w:hAnsi="宋体" w:hint="eastAsia"/>
          <w:color w:val="000000"/>
          <w:kern w:val="0"/>
        </w:rPr>
        <w:t>已阅读、知晓本协议内容并予以同意。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（二）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接受本协议的方式可以直接在网页上点击确认或者书面形式签章。具体确认本协议的方式，以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</w:t>
      </w:r>
      <w:r w:rsidR="00103EC2" w:rsidRPr="002804A5">
        <w:rPr>
          <w:rFonts w:ascii="宋体" w:hAnsi="宋体" w:hint="eastAsia"/>
          <w:color w:val="000000"/>
          <w:kern w:val="0"/>
        </w:rPr>
        <w:t>上业务系统</w:t>
      </w:r>
      <w:r w:rsidRPr="002804A5">
        <w:rPr>
          <w:rFonts w:ascii="宋体" w:hAnsi="宋体" w:hint="eastAsia"/>
          <w:color w:val="000000"/>
          <w:kern w:val="0"/>
        </w:rPr>
        <w:t>的安排为准。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</w:t>
      </w:r>
      <w:r w:rsidR="004E1440">
        <w:rPr>
          <w:rFonts w:ascii="宋体" w:hAnsi="宋体" w:hint="eastAsia"/>
          <w:color w:val="000000"/>
          <w:kern w:val="0"/>
        </w:rPr>
        <w:t xml:space="preserve"> </w:t>
      </w:r>
      <w:r w:rsidR="00103EC2" w:rsidRPr="002804A5">
        <w:rPr>
          <w:rFonts w:ascii="宋体" w:hAnsi="宋体" w:hint="eastAsia"/>
          <w:color w:val="000000"/>
          <w:kern w:val="0"/>
        </w:rPr>
        <w:t>（三）</w:t>
      </w:r>
      <w:r w:rsidRPr="002804A5">
        <w:rPr>
          <w:rFonts w:ascii="宋体" w:hAnsi="宋体" w:hint="eastAsia"/>
          <w:color w:val="000000"/>
          <w:kern w:val="0"/>
        </w:rPr>
        <w:t>本协议在必要时将进行更新，每次改动都会在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住房公积金网上业务系统即刻发布，并立即生效。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可以访问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住房公积金网上业务系统获得最新文本。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（四）如果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拒绝接受新的协议，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必须放弃使用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住房公积金网上业务系统提供的服务；若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继续使用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住房公积金网上业务系统提供的服务，则表明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接受新的协议。</w:t>
      </w:r>
    </w:p>
    <w:p w:rsidR="00B2603D" w:rsidRPr="002804A5" w:rsidRDefault="00B2603D" w:rsidP="00A955E9">
      <w:pPr>
        <w:autoSpaceDE w:val="0"/>
        <w:autoSpaceDN w:val="0"/>
        <w:adjustRightInd w:val="0"/>
        <w:snapToGrid w:val="0"/>
        <w:spacing w:line="340" w:lineRule="exact"/>
        <w:ind w:leftChars="31" w:left="65" w:firstLineChars="200" w:firstLine="422"/>
        <w:jc w:val="left"/>
        <w:rPr>
          <w:rFonts w:ascii="宋体"/>
          <w:b/>
          <w:color w:val="000000"/>
          <w:kern w:val="0"/>
        </w:rPr>
      </w:pPr>
      <w:r w:rsidRPr="002804A5">
        <w:rPr>
          <w:rFonts w:ascii="宋体" w:hAnsi="宋体" w:hint="eastAsia"/>
          <w:b/>
          <w:color w:val="000000"/>
          <w:kern w:val="0"/>
        </w:rPr>
        <w:t>二、服务对象：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依法应在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缴纳住房公积金的单位。</w:t>
      </w:r>
    </w:p>
    <w:p w:rsidR="00B2603D" w:rsidRPr="002804A5" w:rsidRDefault="00B2603D" w:rsidP="004E1440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b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b/>
          <w:color w:val="000000"/>
          <w:kern w:val="0"/>
        </w:rPr>
        <w:t>三、服务内容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办理住房公积金缴存登记、职工公积金账户设立手续，进行公积金汇缴、补缴，</w:t>
      </w:r>
      <w:r w:rsidR="008D22FC">
        <w:rPr>
          <w:rFonts w:ascii="宋体" w:hAnsi="宋体" w:hint="eastAsia"/>
          <w:color w:val="000000"/>
          <w:kern w:val="0"/>
        </w:rPr>
        <w:t>年度</w:t>
      </w:r>
      <w:r w:rsidRPr="002804A5">
        <w:rPr>
          <w:rFonts w:ascii="宋体" w:hAnsi="宋体" w:hint="eastAsia"/>
          <w:color w:val="000000"/>
          <w:kern w:val="0"/>
        </w:rPr>
        <w:t>基数调整、</w:t>
      </w:r>
      <w:r w:rsidR="008D22FC">
        <w:rPr>
          <w:rFonts w:ascii="宋体" w:hAnsi="宋体" w:hint="eastAsia"/>
          <w:color w:val="000000"/>
          <w:kern w:val="0"/>
        </w:rPr>
        <w:t>变更、</w:t>
      </w:r>
      <w:r w:rsidRPr="002804A5">
        <w:rPr>
          <w:rFonts w:ascii="宋体" w:hAnsi="宋体" w:hint="eastAsia"/>
          <w:color w:val="000000"/>
          <w:kern w:val="0"/>
        </w:rPr>
        <w:t>查询等网上业务处理。</w:t>
      </w:r>
    </w:p>
    <w:p w:rsidR="00B2603D" w:rsidRPr="002804A5" w:rsidRDefault="00B2603D" w:rsidP="00A955E9">
      <w:pPr>
        <w:autoSpaceDE w:val="0"/>
        <w:autoSpaceDN w:val="0"/>
        <w:adjustRightInd w:val="0"/>
        <w:snapToGrid w:val="0"/>
        <w:spacing w:line="340" w:lineRule="exact"/>
        <w:ind w:leftChars="31" w:left="65" w:firstLineChars="200" w:firstLine="422"/>
        <w:jc w:val="left"/>
        <w:rPr>
          <w:rFonts w:ascii="宋体"/>
          <w:b/>
          <w:color w:val="000000"/>
          <w:kern w:val="0"/>
        </w:rPr>
      </w:pPr>
      <w:r w:rsidRPr="002804A5">
        <w:rPr>
          <w:rFonts w:ascii="宋体" w:hAnsi="宋体" w:hint="eastAsia"/>
          <w:b/>
          <w:color w:val="000000"/>
          <w:kern w:val="0"/>
        </w:rPr>
        <w:t>四、服务要求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</w:t>
      </w:r>
      <w:r w:rsidR="006156B0">
        <w:rPr>
          <w:rFonts w:ascii="宋体" w:hAnsi="宋体" w:hint="eastAsia"/>
          <w:color w:val="000000"/>
          <w:kern w:val="0"/>
        </w:rPr>
        <w:t xml:space="preserve"> 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住房公积金网上业务系统有权判定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的行为是否符合本协议的要求，如果违背了本协议的规定，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住房公积金业务系统有权决定取消服务或者采取其他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住房公积金业务系统认为合适的措施。</w:t>
      </w:r>
    </w:p>
    <w:p w:rsidR="00B2603D" w:rsidRPr="002804A5" w:rsidRDefault="00B2603D" w:rsidP="00A955E9">
      <w:pPr>
        <w:autoSpaceDE w:val="0"/>
        <w:autoSpaceDN w:val="0"/>
        <w:adjustRightInd w:val="0"/>
        <w:snapToGrid w:val="0"/>
        <w:spacing w:line="340" w:lineRule="exact"/>
        <w:ind w:leftChars="31" w:left="65" w:firstLineChars="200" w:firstLine="422"/>
        <w:jc w:val="left"/>
        <w:rPr>
          <w:rFonts w:ascii="宋体"/>
          <w:b/>
          <w:color w:val="000000"/>
          <w:kern w:val="0"/>
        </w:rPr>
      </w:pPr>
      <w:r w:rsidRPr="002804A5">
        <w:rPr>
          <w:rFonts w:ascii="宋体" w:hAnsi="宋体" w:hint="eastAsia"/>
          <w:b/>
          <w:color w:val="000000"/>
          <w:kern w:val="0"/>
        </w:rPr>
        <w:t>五、服务变更、中断或终止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（一）因系统维护或升级的需要而需暂停网络服务，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住房公积金网上业务系统将尽可能事先进行通告。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（二）发生下列任何一种情形，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住房公积金网上业务系统有权随时中断或终止向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提供本协议项下的网络服务而无需通知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：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1.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提供的注册资料不真实；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2.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违反本协议中规定的使用规则。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（三）除前所述情形外，鉴于网络服务的特殊性，</w:t>
      </w:r>
      <w:r w:rsidR="00103EC2" w:rsidRPr="002804A5">
        <w:rPr>
          <w:rFonts w:ascii="宋体" w:hAnsi="宋体" w:hint="eastAsia"/>
          <w:color w:val="000000"/>
          <w:kern w:val="0"/>
        </w:rPr>
        <w:t>温州市</w:t>
      </w:r>
      <w:r w:rsidRPr="002804A5">
        <w:rPr>
          <w:rFonts w:ascii="宋体" w:hAnsi="宋体" w:hint="eastAsia"/>
          <w:color w:val="000000"/>
          <w:kern w:val="0"/>
        </w:rPr>
        <w:t>住房公积金管理中心保留在不可抗力及其他因素作用下变更、中断或终止部分或全部网络服务的权利。对于所有服务中断或终止而造成的任何损失，</w:t>
      </w:r>
      <w:r w:rsidR="00103EC2" w:rsidRPr="002804A5">
        <w:rPr>
          <w:rFonts w:ascii="宋体" w:hAnsi="宋体" w:hint="eastAsia"/>
          <w:color w:val="000000"/>
          <w:kern w:val="0"/>
        </w:rPr>
        <w:t>温州市</w:t>
      </w:r>
      <w:r w:rsidRPr="002804A5">
        <w:rPr>
          <w:rFonts w:ascii="宋体" w:hAnsi="宋体" w:hint="eastAsia"/>
          <w:color w:val="000000"/>
          <w:kern w:val="0"/>
        </w:rPr>
        <w:t>住房公积金管理中心无需对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或任何第三方承担任何责任。</w:t>
      </w:r>
    </w:p>
    <w:p w:rsidR="00B2603D" w:rsidRPr="002804A5" w:rsidRDefault="00B2603D" w:rsidP="00A955E9">
      <w:pPr>
        <w:autoSpaceDE w:val="0"/>
        <w:autoSpaceDN w:val="0"/>
        <w:adjustRightInd w:val="0"/>
        <w:snapToGrid w:val="0"/>
        <w:spacing w:line="340" w:lineRule="exact"/>
        <w:ind w:leftChars="31" w:left="65" w:firstLineChars="200" w:firstLine="422"/>
        <w:jc w:val="left"/>
        <w:rPr>
          <w:rFonts w:ascii="宋体" w:hAnsi="宋体"/>
          <w:b/>
          <w:color w:val="000000"/>
          <w:kern w:val="0"/>
        </w:rPr>
      </w:pPr>
      <w:r w:rsidRPr="002804A5">
        <w:rPr>
          <w:rFonts w:ascii="宋体" w:hAnsi="宋体" w:hint="eastAsia"/>
          <w:b/>
          <w:color w:val="000000"/>
          <w:kern w:val="0"/>
        </w:rPr>
        <w:t>六、使用规则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（一）</w:t>
      </w:r>
      <w:r w:rsidR="004E1440" w:rsidRPr="002804A5">
        <w:rPr>
          <w:rFonts w:ascii="宋体" w:hAnsi="宋体" w:hint="eastAsia"/>
          <w:color w:val="000000"/>
          <w:kern w:val="0"/>
        </w:rPr>
        <w:t>乙方在使用住房公积金业务系统时，必须遵守相关法规，</w:t>
      </w:r>
      <w:r w:rsidR="004E1440">
        <w:rPr>
          <w:rFonts w:ascii="宋体" w:hAnsi="宋体" w:hint="eastAsia"/>
          <w:color w:val="000000"/>
          <w:kern w:val="0"/>
        </w:rPr>
        <w:t>甲方</w:t>
      </w:r>
      <w:r w:rsidR="004E1440" w:rsidRPr="002804A5">
        <w:rPr>
          <w:rFonts w:ascii="宋体" w:hAnsi="宋体" w:hint="eastAsia"/>
          <w:color w:val="000000"/>
          <w:kern w:val="0"/>
        </w:rPr>
        <w:t>对乙方使用本系统服务所产生的纠纷不负法律责任。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（二）</w:t>
      </w:r>
      <w:r w:rsidR="004E1440" w:rsidRPr="002804A5">
        <w:rPr>
          <w:rFonts w:ascii="宋体" w:hAnsi="宋体" w:hint="eastAsia"/>
          <w:color w:val="000000"/>
          <w:kern w:val="0"/>
        </w:rPr>
        <w:t>乙方在申请成为温州住房公积金网上业务系统的用户时，必须提供准确的单位资料，如单位资料有任何变动，必须及时更新。</w:t>
      </w:r>
      <w:r w:rsidR="00C866E7" w:rsidRPr="00C866E7">
        <w:rPr>
          <w:noProof/>
        </w:rPr>
        <w:pict>
          <v:shape id="任意多边形 4" o:spid="_x0000_s1028" style="position:absolute;left:0;text-align:left;margin-left:57.3pt;margin-top:674pt;width:282pt;height:14pt;z-index:-251657728;mso-wrap-style:square;mso-position-horizontal-relative:page;mso-position-vertical-relative:page" coordsize="5640,280" path="m,l,266r5640,l5640,,,xe" stroked="f">
            <w10:wrap anchorx="page" anchory="page"/>
          </v:shape>
        </w:pic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（三）</w:t>
      </w:r>
      <w:r w:rsidR="004E1440" w:rsidRPr="002804A5">
        <w:rPr>
          <w:rFonts w:ascii="宋体" w:hAnsi="宋体" w:hint="eastAsia"/>
          <w:color w:val="000000"/>
          <w:kern w:val="0"/>
        </w:rPr>
        <w:t>乙方</w:t>
      </w:r>
      <w:r w:rsidR="009E272D">
        <w:rPr>
          <w:rFonts w:ascii="宋体" w:hAnsi="宋体" w:hint="eastAsia"/>
          <w:color w:val="000000"/>
          <w:kern w:val="0"/>
        </w:rPr>
        <w:t>开通</w:t>
      </w:r>
      <w:r w:rsidR="009E272D" w:rsidRPr="002804A5">
        <w:rPr>
          <w:rFonts w:ascii="宋体" w:hAnsi="宋体" w:hint="eastAsia"/>
          <w:color w:val="000000"/>
          <w:kern w:val="0"/>
        </w:rPr>
        <w:t>网上业务系统</w:t>
      </w:r>
      <w:r w:rsidR="004E1440" w:rsidRPr="002804A5">
        <w:rPr>
          <w:rFonts w:ascii="宋体" w:hAnsi="宋体" w:hint="eastAsia"/>
          <w:color w:val="000000"/>
          <w:kern w:val="0"/>
        </w:rPr>
        <w:t>后，</w:t>
      </w:r>
      <w:r w:rsidR="009E272D">
        <w:rPr>
          <w:rFonts w:ascii="宋体" w:hAnsi="宋体" w:hint="eastAsia"/>
          <w:color w:val="000000"/>
          <w:kern w:val="0"/>
        </w:rPr>
        <w:t>在</w:t>
      </w:r>
      <w:r w:rsidR="004E1440" w:rsidRPr="002804A5">
        <w:rPr>
          <w:rFonts w:ascii="宋体" w:hAnsi="宋体" w:hint="eastAsia"/>
          <w:color w:val="000000"/>
          <w:kern w:val="0"/>
        </w:rPr>
        <w:t>温州住房公积金网上业务系统</w:t>
      </w:r>
      <w:r w:rsidR="009E272D">
        <w:rPr>
          <w:rFonts w:ascii="宋体" w:hAnsi="宋体" w:hint="eastAsia"/>
          <w:color w:val="000000"/>
          <w:kern w:val="0"/>
        </w:rPr>
        <w:t>自行登录激活，并设置使用密</w:t>
      </w:r>
      <w:r w:rsidR="009E272D">
        <w:rPr>
          <w:rFonts w:ascii="宋体" w:hAnsi="宋体" w:hint="eastAsia"/>
          <w:color w:val="000000"/>
          <w:kern w:val="0"/>
        </w:rPr>
        <w:lastRenderedPageBreak/>
        <w:t>码</w:t>
      </w:r>
      <w:r w:rsidR="004E1440" w:rsidRPr="002804A5">
        <w:rPr>
          <w:rFonts w:ascii="宋体" w:hAnsi="宋体" w:hint="eastAsia"/>
          <w:color w:val="000000"/>
          <w:kern w:val="0"/>
        </w:rPr>
        <w:t>由乙方</w:t>
      </w:r>
      <w:r w:rsidR="009E272D">
        <w:rPr>
          <w:rFonts w:ascii="宋体" w:hAnsi="宋体" w:hint="eastAsia"/>
          <w:color w:val="000000"/>
          <w:kern w:val="0"/>
        </w:rPr>
        <w:t>自行</w:t>
      </w:r>
      <w:r w:rsidR="004E1440" w:rsidRPr="002804A5">
        <w:rPr>
          <w:rFonts w:ascii="宋体" w:hAnsi="宋体" w:hint="eastAsia"/>
          <w:color w:val="000000"/>
          <w:kern w:val="0"/>
        </w:rPr>
        <w:t>负责保管；乙方应当对以</w:t>
      </w:r>
      <w:r w:rsidR="009E272D">
        <w:rPr>
          <w:rFonts w:ascii="宋体" w:hAnsi="宋体" w:hint="eastAsia"/>
          <w:color w:val="000000"/>
          <w:kern w:val="0"/>
        </w:rPr>
        <w:t>使用</w:t>
      </w:r>
      <w:r w:rsidR="004E1440" w:rsidRPr="002804A5">
        <w:rPr>
          <w:rFonts w:ascii="宋体" w:hAnsi="宋体" w:hint="eastAsia"/>
          <w:color w:val="000000"/>
          <w:kern w:val="0"/>
        </w:rPr>
        <w:t>密码登录后进行的所有活动和事件负法律责任。乙方</w:t>
      </w:r>
      <w:r w:rsidR="009E272D">
        <w:rPr>
          <w:rFonts w:ascii="宋体" w:hAnsi="宋体" w:hint="eastAsia"/>
          <w:color w:val="000000"/>
          <w:kern w:val="0"/>
        </w:rPr>
        <w:t>使用密码遗失需在</w:t>
      </w:r>
      <w:r w:rsidR="009E272D" w:rsidRPr="002804A5">
        <w:rPr>
          <w:rFonts w:ascii="宋体" w:hAnsi="宋体" w:hint="eastAsia"/>
          <w:color w:val="000000"/>
          <w:kern w:val="0"/>
        </w:rPr>
        <w:t>温州住房公积金网上业务系统</w:t>
      </w:r>
      <w:r w:rsidR="009E272D">
        <w:rPr>
          <w:rFonts w:ascii="宋体" w:hAnsi="宋体" w:hint="eastAsia"/>
          <w:color w:val="000000"/>
          <w:kern w:val="0"/>
        </w:rPr>
        <w:t>进行忘记密码处理并重设</w:t>
      </w:r>
      <w:r w:rsidR="004E1440" w:rsidRPr="002804A5">
        <w:rPr>
          <w:rFonts w:ascii="宋体" w:hAnsi="宋体" w:hint="eastAsia"/>
          <w:color w:val="000000"/>
          <w:kern w:val="0"/>
        </w:rPr>
        <w:t>。</w:t>
      </w:r>
    </w:p>
    <w:p w:rsidR="00B2603D" w:rsidRDefault="00B2603D" w:rsidP="004E1440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 w:hAns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（四）</w:t>
      </w:r>
      <w:r w:rsidR="004E1440" w:rsidRPr="002804A5">
        <w:rPr>
          <w:rFonts w:ascii="宋体" w:hAnsi="宋体" w:hint="eastAsia"/>
          <w:color w:val="000000"/>
          <w:kern w:val="0"/>
        </w:rPr>
        <w:t>乙方同意接受温州住房公积金网上业务系统不定期向乙方的邮箱</w:t>
      </w:r>
      <w:r w:rsidR="009E272D">
        <w:rPr>
          <w:rFonts w:ascii="宋体" w:hAnsi="宋体" w:hint="eastAsia"/>
          <w:color w:val="000000"/>
          <w:kern w:val="0"/>
        </w:rPr>
        <w:t>或</w:t>
      </w:r>
      <w:r w:rsidR="004E1440" w:rsidRPr="002804A5">
        <w:rPr>
          <w:rFonts w:ascii="宋体" w:hAnsi="宋体" w:hint="eastAsia"/>
          <w:color w:val="000000"/>
          <w:kern w:val="0"/>
        </w:rPr>
        <w:t>经办人手机发送信息。</w:t>
      </w:r>
    </w:p>
    <w:p w:rsidR="004E1440" w:rsidRPr="002804A5" w:rsidRDefault="004E1440" w:rsidP="004E1440">
      <w:pPr>
        <w:autoSpaceDE w:val="0"/>
        <w:autoSpaceDN w:val="0"/>
        <w:adjustRightInd w:val="0"/>
        <w:snapToGrid w:val="0"/>
        <w:spacing w:line="340" w:lineRule="exact"/>
        <w:ind w:leftChars="31" w:left="65" w:firstLineChars="200" w:firstLine="420"/>
        <w:jc w:val="left"/>
        <w:rPr>
          <w:rFonts w:ascii="宋体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>（五）</w:t>
      </w:r>
      <w:r w:rsidRPr="002804A5">
        <w:rPr>
          <w:rFonts w:ascii="宋体" w:hAnsi="宋体" w:hint="eastAsia"/>
          <w:color w:val="000000"/>
          <w:kern w:val="0"/>
        </w:rPr>
        <w:t>乙方在温州住房公积金网上业务系统平台上不得发布下列违法信息：</w:t>
      </w:r>
    </w:p>
    <w:p w:rsidR="004E1440" w:rsidRPr="002804A5" w:rsidRDefault="004E1440" w:rsidP="004E1440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1.</w:t>
      </w:r>
      <w:r w:rsidRPr="002804A5">
        <w:rPr>
          <w:rFonts w:ascii="宋体" w:hAnsi="宋体" w:hint="eastAsia"/>
          <w:color w:val="000000"/>
          <w:kern w:val="0"/>
        </w:rPr>
        <w:t>反对宪法所确定的基本原则的；</w:t>
      </w:r>
    </w:p>
    <w:p w:rsidR="004E1440" w:rsidRPr="002804A5" w:rsidRDefault="004E1440" w:rsidP="004E1440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2.</w:t>
      </w:r>
      <w:r w:rsidRPr="002804A5">
        <w:rPr>
          <w:rFonts w:ascii="宋体" w:hAnsi="宋体" w:hint="eastAsia"/>
          <w:color w:val="000000"/>
          <w:kern w:val="0"/>
        </w:rPr>
        <w:t>危害国家安全，泄露国家秘密，颠覆国家政权，破坏国家统一的；</w:t>
      </w:r>
    </w:p>
    <w:p w:rsidR="004E1440" w:rsidRPr="002804A5" w:rsidRDefault="004E1440" w:rsidP="004E1440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3.</w:t>
      </w:r>
      <w:r w:rsidRPr="002804A5">
        <w:rPr>
          <w:rFonts w:ascii="宋体" w:hAnsi="宋体" w:hint="eastAsia"/>
          <w:color w:val="000000"/>
          <w:kern w:val="0"/>
        </w:rPr>
        <w:t>损害国家荣誉和利益的；</w:t>
      </w:r>
    </w:p>
    <w:p w:rsidR="004E1440" w:rsidRPr="002804A5" w:rsidRDefault="004E1440" w:rsidP="004E1440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4.</w:t>
      </w:r>
      <w:r w:rsidRPr="002804A5">
        <w:rPr>
          <w:rFonts w:ascii="宋体" w:hAnsi="宋体" w:hint="eastAsia"/>
          <w:color w:val="000000"/>
          <w:kern w:val="0"/>
        </w:rPr>
        <w:t>煽动民族仇恨、民族歧视，破坏民族团结的；</w:t>
      </w:r>
    </w:p>
    <w:p w:rsidR="004E1440" w:rsidRPr="002804A5" w:rsidRDefault="004E1440" w:rsidP="004E1440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5.</w:t>
      </w:r>
      <w:r w:rsidRPr="002804A5">
        <w:rPr>
          <w:rFonts w:ascii="宋体" w:hAnsi="宋体" w:hint="eastAsia"/>
          <w:color w:val="000000"/>
          <w:kern w:val="0"/>
        </w:rPr>
        <w:t>破坏国家宗教政策，宣扬邪教和封建迷信的；</w:t>
      </w:r>
    </w:p>
    <w:p w:rsidR="004E1440" w:rsidRPr="002804A5" w:rsidRDefault="004E1440" w:rsidP="004E1440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6.</w:t>
      </w:r>
      <w:r w:rsidRPr="002804A5">
        <w:rPr>
          <w:rFonts w:ascii="宋体" w:hAnsi="宋体" w:hint="eastAsia"/>
          <w:color w:val="000000"/>
          <w:kern w:val="0"/>
        </w:rPr>
        <w:t>散布谣言，扰乱社会秩序，破坏社会稳定的；</w:t>
      </w:r>
    </w:p>
    <w:p w:rsidR="004E1440" w:rsidRPr="002804A5" w:rsidRDefault="004E1440" w:rsidP="004E1440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7.</w:t>
      </w:r>
      <w:r w:rsidRPr="002804A5">
        <w:rPr>
          <w:rFonts w:ascii="宋体" w:hAnsi="宋体" w:hint="eastAsia"/>
          <w:color w:val="000000"/>
          <w:kern w:val="0"/>
        </w:rPr>
        <w:t>散布淫秽、色情、赌博、暴力、凶杀、恐怖或者教唆犯罪的；</w:t>
      </w:r>
    </w:p>
    <w:p w:rsidR="004E1440" w:rsidRPr="002804A5" w:rsidRDefault="004E1440" w:rsidP="004E1440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8.</w:t>
      </w:r>
      <w:r w:rsidRPr="002804A5">
        <w:rPr>
          <w:rFonts w:ascii="宋体" w:hAnsi="宋体" w:hint="eastAsia"/>
          <w:color w:val="000000"/>
          <w:kern w:val="0"/>
        </w:rPr>
        <w:t>侮辱或者诽谤他人，侵害他人合法权益的；</w:t>
      </w:r>
    </w:p>
    <w:p w:rsidR="004E1440" w:rsidRDefault="004E1440" w:rsidP="004E1440">
      <w:pPr>
        <w:autoSpaceDE w:val="0"/>
        <w:autoSpaceDN w:val="0"/>
        <w:adjustRightInd w:val="0"/>
        <w:snapToGrid w:val="0"/>
        <w:spacing w:line="340" w:lineRule="exact"/>
        <w:ind w:left="66" w:firstLine="405"/>
        <w:jc w:val="left"/>
        <w:rPr>
          <w:rFonts w:ascii="宋体" w:hAns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>9.</w:t>
      </w:r>
      <w:r w:rsidRPr="002804A5">
        <w:rPr>
          <w:rFonts w:ascii="宋体" w:hAnsi="宋体" w:hint="eastAsia"/>
          <w:color w:val="000000"/>
          <w:kern w:val="0"/>
        </w:rPr>
        <w:t>含有法律、行政法规禁止的其他内容的。</w:t>
      </w:r>
    </w:p>
    <w:p w:rsidR="00B2603D" w:rsidRPr="002804A5" w:rsidRDefault="00B2603D" w:rsidP="00A955E9">
      <w:pPr>
        <w:autoSpaceDE w:val="0"/>
        <w:autoSpaceDN w:val="0"/>
        <w:adjustRightInd w:val="0"/>
        <w:snapToGrid w:val="0"/>
        <w:spacing w:line="340" w:lineRule="exact"/>
        <w:ind w:leftChars="31" w:left="65" w:firstLineChars="200" w:firstLine="422"/>
        <w:jc w:val="left"/>
        <w:rPr>
          <w:rFonts w:ascii="宋体"/>
          <w:b/>
          <w:color w:val="000000"/>
          <w:kern w:val="0"/>
        </w:rPr>
      </w:pPr>
      <w:r w:rsidRPr="002804A5">
        <w:rPr>
          <w:rFonts w:ascii="宋体" w:hAnsi="宋体" w:hint="eastAsia"/>
          <w:b/>
          <w:color w:val="000000"/>
          <w:kern w:val="0"/>
        </w:rPr>
        <w:t>七、隐私保护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保护用户隐私是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住房公积金网上业务系统的一项基本政策，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住房公积金网上业务系统保证不对外公开、提供用户注册资料，但下列情况除外：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（一）事先获得用户的明确授权；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（二）根据有关的法律法规要求；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（三）按照相关政府主管部门的要求；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（四）为维护社会公众的利益；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（五）为维护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住房公积金网上业务系统的合法权益；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（六）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住房公积金网上业务系统有权对整个用户数据库进行分析，进行合作开发、利用。</w:t>
      </w:r>
    </w:p>
    <w:p w:rsidR="00B2603D" w:rsidRPr="002804A5" w:rsidRDefault="00B2603D" w:rsidP="00A955E9">
      <w:pPr>
        <w:autoSpaceDE w:val="0"/>
        <w:autoSpaceDN w:val="0"/>
        <w:adjustRightInd w:val="0"/>
        <w:snapToGrid w:val="0"/>
        <w:spacing w:line="340" w:lineRule="exact"/>
        <w:ind w:leftChars="31" w:left="65" w:firstLineChars="200" w:firstLine="422"/>
        <w:jc w:val="left"/>
        <w:rPr>
          <w:rFonts w:ascii="宋体"/>
          <w:b/>
          <w:color w:val="000000"/>
          <w:kern w:val="0"/>
        </w:rPr>
      </w:pPr>
      <w:r w:rsidRPr="002804A5">
        <w:rPr>
          <w:rFonts w:ascii="宋体" w:hAnsi="宋体" w:hint="eastAsia"/>
          <w:b/>
          <w:color w:val="000000"/>
          <w:kern w:val="0"/>
        </w:rPr>
        <w:t>八、内容所有权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住房公积金网上业务系统定义的网络服务内容受版权、商标、标签和其它财产所有权法律的保护。所以，</w:t>
      </w:r>
      <w:r w:rsidR="00B42D77" w:rsidRPr="002804A5">
        <w:rPr>
          <w:rFonts w:ascii="宋体" w:hAnsi="宋体" w:hint="eastAsia"/>
          <w:color w:val="000000"/>
          <w:kern w:val="0"/>
        </w:rPr>
        <w:t>乙方</w:t>
      </w:r>
      <w:r w:rsidRPr="002804A5">
        <w:rPr>
          <w:rFonts w:ascii="宋体" w:hAnsi="宋体" w:hint="eastAsia"/>
          <w:color w:val="000000"/>
          <w:kern w:val="0"/>
        </w:rPr>
        <w:t>只能在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住房公积金网上业务系统或其授权安装的客户端才能使用这些内容，而不能擅自复制、再造这些内容，或创造与内容有关的派生产品。</w:t>
      </w:r>
    </w:p>
    <w:p w:rsidR="00B2603D" w:rsidRPr="002804A5" w:rsidRDefault="00B2603D" w:rsidP="00A955E9">
      <w:pPr>
        <w:autoSpaceDE w:val="0"/>
        <w:autoSpaceDN w:val="0"/>
        <w:adjustRightInd w:val="0"/>
        <w:snapToGrid w:val="0"/>
        <w:spacing w:line="340" w:lineRule="exact"/>
        <w:ind w:leftChars="31" w:left="65" w:firstLineChars="200" w:firstLine="422"/>
        <w:jc w:val="left"/>
        <w:rPr>
          <w:rFonts w:ascii="宋体" w:hAnsi="宋体"/>
          <w:b/>
          <w:color w:val="000000"/>
          <w:kern w:val="0"/>
        </w:rPr>
      </w:pPr>
      <w:r w:rsidRPr="002804A5">
        <w:rPr>
          <w:rFonts w:ascii="宋体" w:hAnsi="宋体" w:hint="eastAsia"/>
          <w:b/>
          <w:color w:val="000000"/>
          <w:kern w:val="0"/>
        </w:rPr>
        <w:t>九、争议解决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（一）本协议的订立、执行和解释及争议的解决均应适用中国法律。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（二）如双方就本协议内容或其执行发生任何争议，双方应友好协商解决；协商不成时，依法解决</w:t>
      </w:r>
      <w:r w:rsidR="00904429" w:rsidRPr="002804A5">
        <w:rPr>
          <w:rFonts w:ascii="宋体" w:hAnsi="宋体" w:hint="eastAsia"/>
          <w:color w:val="000000"/>
          <w:kern w:val="0"/>
        </w:rPr>
        <w:t>。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66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Pr="002804A5">
        <w:rPr>
          <w:rFonts w:ascii="宋体" w:hAnsi="宋体" w:hint="eastAsia"/>
          <w:color w:val="000000"/>
          <w:kern w:val="0"/>
        </w:rPr>
        <w:t>本单位</w:t>
      </w:r>
      <w:r w:rsidR="00B42D77" w:rsidRPr="002804A5">
        <w:rPr>
          <w:rFonts w:ascii="宋体" w:hAnsi="宋体" w:hint="eastAsia"/>
          <w:color w:val="000000"/>
          <w:kern w:val="0"/>
        </w:rPr>
        <w:t>（乙方）</w:t>
      </w:r>
      <w:r w:rsidRPr="002804A5">
        <w:rPr>
          <w:rFonts w:ascii="宋体" w:hAnsi="宋体" w:hint="eastAsia"/>
          <w:color w:val="000000"/>
          <w:kern w:val="0"/>
        </w:rPr>
        <w:t>已仔细阅读上述协议，愿接收</w:t>
      </w:r>
      <w:r w:rsidR="00103EC2" w:rsidRPr="002804A5">
        <w:rPr>
          <w:rFonts w:ascii="宋体" w:hAnsi="宋体" w:hint="eastAsia"/>
          <w:color w:val="000000"/>
          <w:kern w:val="0"/>
        </w:rPr>
        <w:t>温州</w:t>
      </w:r>
      <w:r w:rsidRPr="002804A5">
        <w:rPr>
          <w:rFonts w:ascii="宋体" w:hAnsi="宋体" w:hint="eastAsia"/>
          <w:color w:val="000000"/>
          <w:kern w:val="0"/>
        </w:rPr>
        <w:t>住房公积金网上业务系统提供的服务，并同意本协议。</w:t>
      </w: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宋体"/>
          <w:color w:val="000000"/>
          <w:kern w:val="0"/>
        </w:rPr>
        <w:sectPr w:rsidR="00B2603D" w:rsidRPr="002804A5" w:rsidSect="002804A5">
          <w:pgSz w:w="11893" w:h="16826"/>
          <w:pgMar w:top="720" w:right="1134" w:bottom="720" w:left="1418" w:header="720" w:footer="720" w:gutter="0"/>
          <w:cols w:space="720"/>
          <w:docGrid w:linePitch="286"/>
        </w:sectPr>
      </w:pP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480"/>
        <w:jc w:val="left"/>
        <w:rPr>
          <w:rFonts w:ascii="宋体"/>
          <w:color w:val="000000"/>
          <w:kern w:val="0"/>
        </w:rPr>
      </w:pP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480"/>
        <w:jc w:val="left"/>
        <w:rPr>
          <w:rFonts w:ascii="宋体"/>
          <w:color w:val="000000"/>
          <w:kern w:val="0"/>
        </w:rPr>
      </w:pP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480"/>
        <w:jc w:val="left"/>
        <w:rPr>
          <w:rFonts w:ascii="宋体"/>
          <w:color w:val="000000"/>
          <w:kern w:val="0"/>
        </w:rPr>
      </w:pPr>
    </w:p>
    <w:p w:rsidR="00B2603D" w:rsidRPr="002804A5" w:rsidRDefault="00B2603D" w:rsidP="002804A5">
      <w:pPr>
        <w:autoSpaceDE w:val="0"/>
        <w:autoSpaceDN w:val="0"/>
        <w:adjustRightInd w:val="0"/>
        <w:snapToGrid w:val="0"/>
        <w:spacing w:line="340" w:lineRule="exact"/>
        <w:ind w:leftChars="229" w:left="481" w:firstLineChars="150" w:firstLine="315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 w:hint="eastAsia"/>
          <w:color w:val="000000"/>
          <w:kern w:val="0"/>
        </w:rPr>
        <w:t>甲方全称（盖章）：</w:t>
      </w:r>
      <w:r w:rsidR="007D0D4B" w:rsidRPr="002804A5">
        <w:rPr>
          <w:rFonts w:ascii="宋体" w:hAnsi="宋体" w:hint="eastAsia"/>
          <w:color w:val="000000"/>
          <w:kern w:val="0"/>
        </w:rPr>
        <w:t>温州市</w:t>
      </w:r>
      <w:r w:rsidRPr="002804A5">
        <w:rPr>
          <w:rFonts w:ascii="宋体" w:hAnsi="宋体" w:hint="eastAsia"/>
          <w:color w:val="000000"/>
          <w:kern w:val="0"/>
        </w:rPr>
        <w:t>住房公积金管理中心</w:t>
      </w:r>
    </w:p>
    <w:p w:rsidR="004E1440" w:rsidRDefault="00B2603D" w:rsidP="00904429">
      <w:pPr>
        <w:autoSpaceDE w:val="0"/>
        <w:autoSpaceDN w:val="0"/>
        <w:adjustRightInd w:val="0"/>
        <w:snapToGrid w:val="0"/>
        <w:spacing w:line="340" w:lineRule="exact"/>
        <w:ind w:left="480"/>
        <w:jc w:val="left"/>
        <w:rPr>
          <w:rFonts w:ascii="宋体" w:hAns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  <w:r w:rsidR="004E1440">
        <w:rPr>
          <w:rFonts w:ascii="宋体" w:hAnsi="宋体" w:hint="eastAsia"/>
          <w:color w:val="000000"/>
          <w:kern w:val="0"/>
        </w:rPr>
        <w:t xml:space="preserve">           </w:t>
      </w:r>
      <w:r w:rsidR="00E621DE">
        <w:rPr>
          <w:rFonts w:ascii="宋体" w:hAnsi="宋体" w:hint="eastAsia"/>
          <w:color w:val="000000"/>
          <w:kern w:val="0"/>
        </w:rPr>
        <w:t xml:space="preserve">         </w:t>
      </w:r>
      <w:r w:rsidR="004E1440">
        <w:rPr>
          <w:rFonts w:ascii="宋体" w:hAnsi="宋体" w:hint="eastAsia"/>
          <w:color w:val="000000"/>
          <w:kern w:val="0"/>
        </w:rPr>
        <w:t xml:space="preserve">    </w:t>
      </w:r>
    </w:p>
    <w:p w:rsidR="004E1440" w:rsidRDefault="004E1440" w:rsidP="00904429">
      <w:pPr>
        <w:autoSpaceDE w:val="0"/>
        <w:autoSpaceDN w:val="0"/>
        <w:adjustRightInd w:val="0"/>
        <w:snapToGrid w:val="0"/>
        <w:spacing w:line="340" w:lineRule="exact"/>
        <w:ind w:left="480"/>
        <w:jc w:val="left"/>
        <w:rPr>
          <w:rFonts w:ascii="宋体" w:hAnsi="宋体"/>
          <w:color w:val="000000"/>
          <w:kern w:val="0"/>
        </w:rPr>
      </w:pPr>
    </w:p>
    <w:p w:rsidR="004E1440" w:rsidRDefault="004E1440" w:rsidP="004E1440">
      <w:pPr>
        <w:autoSpaceDE w:val="0"/>
        <w:autoSpaceDN w:val="0"/>
        <w:adjustRightInd w:val="0"/>
        <w:snapToGrid w:val="0"/>
        <w:spacing w:line="340" w:lineRule="exact"/>
        <w:ind w:leftChars="229" w:left="481" w:firstLineChars="1250" w:firstLine="2625"/>
        <w:jc w:val="left"/>
        <w:rPr>
          <w:rFonts w:ascii="宋体" w:hAnsi="宋体"/>
          <w:color w:val="000000"/>
          <w:kern w:val="0"/>
        </w:rPr>
      </w:pPr>
    </w:p>
    <w:p w:rsidR="00B2603D" w:rsidRPr="002804A5" w:rsidRDefault="00B2603D" w:rsidP="004E1440">
      <w:pPr>
        <w:autoSpaceDE w:val="0"/>
        <w:autoSpaceDN w:val="0"/>
        <w:adjustRightInd w:val="0"/>
        <w:snapToGrid w:val="0"/>
        <w:spacing w:line="340" w:lineRule="exact"/>
        <w:ind w:leftChars="229" w:left="481" w:firstLineChars="1250" w:firstLine="2625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 w:hint="eastAsia"/>
          <w:color w:val="000000"/>
          <w:kern w:val="0"/>
        </w:rPr>
        <w:t>年</w:t>
      </w:r>
      <w:r w:rsidRPr="002804A5">
        <w:rPr>
          <w:rFonts w:ascii="宋体" w:hAnsi="宋体"/>
          <w:color w:val="000000"/>
          <w:kern w:val="0"/>
        </w:rPr>
        <w:t xml:space="preserve"> </w:t>
      </w:r>
      <w:r w:rsidR="004E1440">
        <w:rPr>
          <w:rFonts w:ascii="宋体" w:hAnsi="宋体" w:hint="eastAsia"/>
          <w:color w:val="000000"/>
          <w:kern w:val="0"/>
        </w:rPr>
        <w:t xml:space="preserve">   </w:t>
      </w:r>
      <w:r w:rsidRPr="002804A5">
        <w:rPr>
          <w:rFonts w:ascii="宋体" w:hAnsi="宋体"/>
          <w:color w:val="000000"/>
          <w:kern w:val="0"/>
        </w:rPr>
        <w:t xml:space="preserve"> </w:t>
      </w:r>
      <w:r w:rsidRPr="002804A5">
        <w:rPr>
          <w:rFonts w:ascii="宋体" w:hAnsi="宋体" w:hint="eastAsia"/>
          <w:color w:val="000000"/>
          <w:kern w:val="0"/>
        </w:rPr>
        <w:t>月</w:t>
      </w:r>
      <w:r w:rsidRPr="002804A5">
        <w:rPr>
          <w:rFonts w:ascii="宋体" w:hAnsi="宋体"/>
          <w:color w:val="000000"/>
          <w:kern w:val="0"/>
        </w:rPr>
        <w:t xml:space="preserve"> </w:t>
      </w:r>
      <w:r w:rsidR="004E1440">
        <w:rPr>
          <w:rFonts w:ascii="宋体" w:hAnsi="宋体" w:hint="eastAsia"/>
          <w:color w:val="000000"/>
          <w:kern w:val="0"/>
        </w:rPr>
        <w:t xml:space="preserve">  </w:t>
      </w:r>
      <w:r w:rsidRPr="002804A5">
        <w:rPr>
          <w:rFonts w:ascii="宋体" w:hAnsi="宋体"/>
          <w:color w:val="000000"/>
          <w:kern w:val="0"/>
        </w:rPr>
        <w:t xml:space="preserve"> </w:t>
      </w:r>
      <w:r w:rsidRPr="002804A5">
        <w:rPr>
          <w:rFonts w:ascii="宋体" w:hAnsi="宋体" w:hint="eastAsia"/>
          <w:color w:val="000000"/>
          <w:kern w:val="0"/>
        </w:rPr>
        <w:t>日</w:t>
      </w:r>
    </w:p>
    <w:p w:rsidR="00904429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宋体"/>
          <w:color w:val="000000"/>
          <w:kern w:val="0"/>
        </w:rPr>
      </w:pPr>
      <w:r w:rsidRPr="002804A5">
        <w:rPr>
          <w:rFonts w:ascii="宋体"/>
          <w:color w:val="000000"/>
          <w:kern w:val="0"/>
        </w:rPr>
        <w:br w:type="column"/>
      </w:r>
    </w:p>
    <w:p w:rsidR="00904429" w:rsidRPr="002804A5" w:rsidRDefault="00904429" w:rsidP="00904429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宋体"/>
          <w:color w:val="000000"/>
          <w:kern w:val="0"/>
        </w:rPr>
      </w:pPr>
    </w:p>
    <w:p w:rsidR="00B2603D" w:rsidRPr="002804A5" w:rsidRDefault="00B2603D" w:rsidP="00904429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宋体"/>
          <w:color w:val="000000"/>
          <w:kern w:val="0"/>
        </w:rPr>
      </w:pPr>
    </w:p>
    <w:p w:rsidR="00B2603D" w:rsidRPr="002804A5" w:rsidRDefault="00B2603D" w:rsidP="002804A5">
      <w:pPr>
        <w:autoSpaceDE w:val="0"/>
        <w:autoSpaceDN w:val="0"/>
        <w:adjustRightInd w:val="0"/>
        <w:snapToGrid w:val="0"/>
        <w:spacing w:line="340" w:lineRule="exact"/>
        <w:ind w:firstLineChars="200" w:firstLine="420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 w:hint="eastAsia"/>
          <w:color w:val="000000"/>
          <w:kern w:val="0"/>
        </w:rPr>
        <w:t>乙方全称（公章）：</w:t>
      </w:r>
    </w:p>
    <w:p w:rsidR="004E1440" w:rsidRDefault="00B2603D" w:rsidP="00904429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宋体" w:hAnsi="宋体"/>
          <w:color w:val="000000"/>
          <w:kern w:val="0"/>
        </w:rPr>
      </w:pPr>
      <w:r w:rsidRPr="002804A5">
        <w:rPr>
          <w:rFonts w:ascii="宋体" w:hAnsi="宋体"/>
          <w:color w:val="000000"/>
          <w:kern w:val="0"/>
        </w:rPr>
        <w:t xml:space="preserve">    </w:t>
      </w:r>
    </w:p>
    <w:p w:rsidR="004E1440" w:rsidRDefault="004E1440" w:rsidP="00904429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宋体" w:hAnsi="宋体"/>
          <w:color w:val="000000"/>
          <w:kern w:val="0"/>
        </w:rPr>
      </w:pPr>
    </w:p>
    <w:p w:rsidR="004E1440" w:rsidRDefault="004E1440" w:rsidP="004E1440">
      <w:pPr>
        <w:autoSpaceDE w:val="0"/>
        <w:autoSpaceDN w:val="0"/>
        <w:adjustRightInd w:val="0"/>
        <w:snapToGrid w:val="0"/>
        <w:spacing w:line="340" w:lineRule="exact"/>
        <w:ind w:firstLineChars="400" w:firstLine="840"/>
        <w:jc w:val="left"/>
        <w:rPr>
          <w:rFonts w:ascii="宋体" w:hAnsi="宋体"/>
          <w:color w:val="000000"/>
          <w:kern w:val="0"/>
        </w:rPr>
      </w:pPr>
    </w:p>
    <w:p w:rsidR="00B2603D" w:rsidRPr="002804A5" w:rsidRDefault="00B2603D" w:rsidP="004E1440">
      <w:pPr>
        <w:autoSpaceDE w:val="0"/>
        <w:autoSpaceDN w:val="0"/>
        <w:adjustRightInd w:val="0"/>
        <w:snapToGrid w:val="0"/>
        <w:spacing w:line="340" w:lineRule="exact"/>
        <w:ind w:firstLineChars="400" w:firstLine="840"/>
        <w:jc w:val="left"/>
        <w:rPr>
          <w:rFonts w:ascii="宋体"/>
          <w:color w:val="000000"/>
          <w:kern w:val="0"/>
        </w:rPr>
      </w:pPr>
      <w:r w:rsidRPr="002804A5">
        <w:rPr>
          <w:rFonts w:ascii="宋体" w:hAnsi="宋体" w:hint="eastAsia"/>
          <w:color w:val="000000"/>
          <w:kern w:val="0"/>
        </w:rPr>
        <w:t>年</w:t>
      </w:r>
      <w:r w:rsidR="004E1440">
        <w:rPr>
          <w:rFonts w:ascii="宋体" w:hAnsi="宋体" w:hint="eastAsia"/>
          <w:color w:val="000000"/>
          <w:kern w:val="0"/>
        </w:rPr>
        <w:t xml:space="preserve">   </w:t>
      </w:r>
      <w:r w:rsidRPr="002804A5">
        <w:rPr>
          <w:rFonts w:ascii="宋体" w:hAnsi="宋体"/>
          <w:color w:val="000000"/>
          <w:kern w:val="0"/>
        </w:rPr>
        <w:t xml:space="preserve"> </w:t>
      </w:r>
      <w:r w:rsidRPr="002804A5">
        <w:rPr>
          <w:rFonts w:ascii="宋体" w:hAnsi="宋体" w:hint="eastAsia"/>
          <w:color w:val="000000"/>
          <w:kern w:val="0"/>
        </w:rPr>
        <w:t>月</w:t>
      </w:r>
      <w:r w:rsidR="004E1440">
        <w:rPr>
          <w:rFonts w:ascii="宋体" w:hAnsi="宋体" w:hint="eastAsia"/>
          <w:color w:val="000000"/>
          <w:kern w:val="0"/>
        </w:rPr>
        <w:t xml:space="preserve">   </w:t>
      </w:r>
      <w:r w:rsidRPr="002804A5">
        <w:rPr>
          <w:rFonts w:ascii="宋体" w:hAnsi="宋体"/>
          <w:color w:val="000000"/>
          <w:kern w:val="0"/>
        </w:rPr>
        <w:t xml:space="preserve"> </w:t>
      </w:r>
      <w:r w:rsidRPr="002804A5">
        <w:rPr>
          <w:rFonts w:ascii="宋体" w:hAnsi="宋体" w:hint="eastAsia"/>
          <w:color w:val="000000"/>
          <w:kern w:val="0"/>
        </w:rPr>
        <w:t>日</w:t>
      </w:r>
    </w:p>
    <w:sectPr w:rsidR="00B2603D" w:rsidRPr="002804A5" w:rsidSect="00A74A7F">
      <w:type w:val="continuous"/>
      <w:pgSz w:w="11893" w:h="16826"/>
      <w:pgMar w:top="666" w:right="133" w:bottom="80" w:left="666" w:header="720" w:footer="720" w:gutter="0"/>
      <w:cols w:num="2" w:space="0" w:equalWidth="0">
        <w:col w:w="6146" w:space="-1"/>
        <w:col w:w="494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A03" w:rsidRDefault="00223A0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1">
    <w:p w:rsidR="00223A03" w:rsidRDefault="00223A0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A03" w:rsidRDefault="00223A0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1">
    <w:p w:rsidR="00223A03" w:rsidRDefault="00223A0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C45"/>
    <w:rsid w:val="00103EC2"/>
    <w:rsid w:val="00223A03"/>
    <w:rsid w:val="002619B7"/>
    <w:rsid w:val="002804A5"/>
    <w:rsid w:val="002D52E3"/>
    <w:rsid w:val="003B630D"/>
    <w:rsid w:val="004E1440"/>
    <w:rsid w:val="005B0D77"/>
    <w:rsid w:val="006156B0"/>
    <w:rsid w:val="00651583"/>
    <w:rsid w:val="006D46AA"/>
    <w:rsid w:val="007D0D4B"/>
    <w:rsid w:val="007F2DAB"/>
    <w:rsid w:val="008D22FC"/>
    <w:rsid w:val="00904429"/>
    <w:rsid w:val="009656FC"/>
    <w:rsid w:val="009A4214"/>
    <w:rsid w:val="009E272D"/>
    <w:rsid w:val="00A74A7F"/>
    <w:rsid w:val="00A955E9"/>
    <w:rsid w:val="00B2603D"/>
    <w:rsid w:val="00B42D77"/>
    <w:rsid w:val="00B71C3A"/>
    <w:rsid w:val="00BF55E8"/>
    <w:rsid w:val="00C866E7"/>
    <w:rsid w:val="00E20FCD"/>
    <w:rsid w:val="00E621DE"/>
    <w:rsid w:val="00E927C5"/>
    <w:rsid w:val="00EB25C9"/>
    <w:rsid w:val="00F14C45"/>
    <w:rsid w:val="00F6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 w:qFormat="1"/>
    <w:lsdException w:name="toc 5" w:semiHidden="0" w:uiPriority="39" w:unhideWhenUsed="0" w:qFormat="1"/>
    <w:lsdException w:name="toc 6" w:semiHidden="0" w:uiPriority="39" w:unhideWhenUsed="0" w:qFormat="1"/>
    <w:lsdException w:name="toc 7" w:semiHidden="0" w:uiPriority="39" w:unhideWhenUsed="0" w:qFormat="1"/>
    <w:lsdException w:name="toc 8" w:semiHidden="0" w:uiPriority="39" w:unhideWhenUsed="0" w:qFormat="1"/>
    <w:lsdException w:name="toc 9" w:semiHidden="0" w:uiPriority="39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 w:qFormat="1"/>
    <w:lsdException w:name="Light List" w:semiHidden="0" w:uiPriority="61" w:unhideWhenUsed="0" w:qFormat="1"/>
    <w:lsdException w:name="Light Grid" w:semiHidden="0" w:uiPriority="62" w:unhideWhenUsed="0" w:qFormat="1"/>
    <w:lsdException w:name="Medium Shading 1" w:semiHidden="0" w:uiPriority="63" w:unhideWhenUsed="0" w:qFormat="1"/>
    <w:lsdException w:name="Medium Shading 2" w:semiHidden="0" w:uiPriority="64" w:unhideWhenUsed="0" w:qFormat="1"/>
    <w:lsdException w:name="Medium List 1" w:semiHidden="0" w:uiPriority="65" w:unhideWhenUsed="0" w:qFormat="1"/>
    <w:lsdException w:name="Medium List 2" w:semiHidden="0" w:uiPriority="66" w:unhideWhenUsed="0" w:qFormat="1"/>
    <w:lsdException w:name="Medium Grid 1" w:semiHidden="0" w:uiPriority="67" w:unhideWhenUsed="0" w:qFormat="1"/>
    <w:lsdException w:name="Medium Grid 2" w:semiHidden="0" w:uiPriority="68" w:unhideWhenUsed="0" w:qFormat="1"/>
    <w:lsdException w:name="Medium Grid 3" w:semiHidden="0" w:uiPriority="69" w:unhideWhenUsed="0" w:qFormat="1"/>
    <w:lsdException w:name="Dark List" w:semiHidden="0" w:uiPriority="70" w:unhideWhenUsed="0" w:qFormat="1"/>
    <w:lsdException w:name="Colorful Shading" w:semiHidden="0" w:uiPriority="71" w:unhideWhenUsed="0" w:qFormat="1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 w:qFormat="1"/>
    <w:lsdException w:name="Light Grid Accent 1" w:semiHidden="0" w:uiPriority="62" w:unhideWhenUsed="0" w:qFormat="1"/>
    <w:lsdException w:name="Medium Shading 1 Accent 1" w:semiHidden="0" w:uiPriority="63" w:unhideWhenUsed="0" w:qFormat="1"/>
    <w:lsdException w:name="Medium Shading 2 Accent 1" w:semiHidden="0" w:uiPriority="64" w:unhideWhenUsed="0" w:qFormat="1"/>
    <w:lsdException w:name="Medium List 1 Accent 1" w:semiHidden="0" w:uiPriority="65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 w:qFormat="1"/>
    <w:lsdException w:name="Medium Grid 1 Accent 1" w:semiHidden="0" w:uiPriority="67" w:unhideWhenUsed="0" w:qFormat="1"/>
    <w:lsdException w:name="Medium Grid 2 Accent 1" w:semiHidden="0" w:uiPriority="68" w:unhideWhenUsed="0" w:qFormat="1"/>
    <w:lsdException w:name="Medium Grid 3 Accent 1" w:semiHidden="0" w:uiPriority="69" w:unhideWhenUsed="0" w:qFormat="1"/>
    <w:lsdException w:name="Dark List Accent 1" w:semiHidden="0" w:uiPriority="70" w:unhideWhenUsed="0" w:qFormat="1"/>
    <w:lsdException w:name="Colorful Shading Accent 1" w:semiHidden="0" w:uiPriority="71" w:unhideWhenUsed="0" w:qFormat="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 w:qFormat="1"/>
    <w:lsdException w:name="Medium Shading 1 Accent 2" w:semiHidden="0" w:uiPriority="63" w:unhideWhenUsed="0" w:qFormat="1"/>
    <w:lsdException w:name="Medium Shading 2 Accent 2" w:semiHidden="0" w:uiPriority="64" w:unhideWhenUsed="0" w:qFormat="1"/>
    <w:lsdException w:name="Medium List 1 Accent 2" w:semiHidden="0" w:uiPriority="65" w:unhideWhenUsed="0" w:qFormat="1"/>
    <w:lsdException w:name="Medium List 2 Accent 2" w:semiHidden="0" w:uiPriority="66" w:unhideWhenUsed="0" w:qFormat="1"/>
    <w:lsdException w:name="Medium Grid 1 Accent 2" w:semiHidden="0" w:uiPriority="67" w:unhideWhenUsed="0" w:qFormat="1"/>
    <w:lsdException w:name="Medium Grid 2 Accent 2" w:semiHidden="0" w:uiPriority="68" w:unhideWhenUsed="0" w:qFormat="1"/>
    <w:lsdException w:name="Medium Grid 3 Accent 2" w:semiHidden="0" w:uiPriority="69" w:unhideWhenUsed="0" w:qFormat="1"/>
    <w:lsdException w:name="Dark List Accent 2" w:semiHidden="0" w:uiPriority="70" w:unhideWhenUsed="0" w:qFormat="1"/>
    <w:lsdException w:name="Colorful Shading Accent 2" w:semiHidden="0" w:uiPriority="71" w:unhideWhenUsed="0" w:qFormat="1"/>
    <w:lsdException w:name="Colorful List Accent 2" w:semiHidden="0" w:uiPriority="72" w:unhideWhenUsed="0" w:qFormat="1"/>
    <w:lsdException w:name="Colorful Grid Accent 2" w:semiHidden="0" w:uiPriority="73" w:unhideWhenUsed="0" w:qFormat="1"/>
    <w:lsdException w:name="Light Shading Accent 3" w:semiHidden="0" w:uiPriority="60" w:unhideWhenUsed="0" w:qFormat="1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 w:qFormat="1"/>
    <w:lsdException w:name="Medium Shading 2 Accent 3" w:semiHidden="0" w:uiPriority="64" w:unhideWhenUsed="0" w:qFormat="1"/>
    <w:lsdException w:name="Medium List 1 Accent 3" w:semiHidden="0" w:uiPriority="65" w:unhideWhenUsed="0" w:qFormat="1"/>
    <w:lsdException w:name="Medium List 2 Accent 3" w:semiHidden="0" w:uiPriority="66" w:unhideWhenUsed="0" w:qFormat="1"/>
    <w:lsdException w:name="Medium Grid 1 Accent 3" w:semiHidden="0" w:uiPriority="67" w:unhideWhenUsed="0" w:qFormat="1"/>
    <w:lsdException w:name="Medium Grid 2 Accent 3" w:semiHidden="0" w:uiPriority="68" w:unhideWhenUsed="0" w:qFormat="1"/>
    <w:lsdException w:name="Medium Grid 3 Accent 3" w:semiHidden="0" w:uiPriority="69" w:unhideWhenUsed="0" w:qFormat="1"/>
    <w:lsdException w:name="Dark List Accent 3" w:semiHidden="0" w:uiPriority="70" w:unhideWhenUsed="0" w:qFormat="1"/>
    <w:lsdException w:name="Colorful Shading Accent 3" w:semiHidden="0" w:uiPriority="71" w:unhideWhenUsed="0" w:qFormat="1"/>
    <w:lsdException w:name="Colorful List Accent 3" w:semiHidden="0" w:uiPriority="72" w:unhideWhenUsed="0" w:qFormat="1"/>
    <w:lsdException w:name="Colorful Grid Accent 3" w:semiHidden="0" w:uiPriority="73" w:unhideWhenUsed="0" w:qFormat="1"/>
    <w:lsdException w:name="Light Shading Accent 4" w:semiHidden="0" w:uiPriority="60" w:unhideWhenUsed="0" w:qFormat="1"/>
    <w:lsdException w:name="Light List Accent 4" w:semiHidden="0" w:uiPriority="61" w:unhideWhenUsed="0" w:qFormat="1"/>
    <w:lsdException w:name="Light Grid Accent 4" w:semiHidden="0" w:uiPriority="62" w:unhideWhenUsed="0" w:qFormat="1"/>
    <w:lsdException w:name="Medium Shading 1 Accent 4" w:semiHidden="0" w:uiPriority="63" w:unhideWhenUsed="0" w:qFormat="1"/>
    <w:lsdException w:name="Medium Shading 2 Accent 4" w:semiHidden="0" w:uiPriority="64" w:unhideWhenUsed="0" w:qFormat="1"/>
    <w:lsdException w:name="Medium List 1 Accent 4" w:semiHidden="0" w:uiPriority="65" w:unhideWhenUsed="0" w:qFormat="1"/>
    <w:lsdException w:name="Medium List 2 Accent 4" w:semiHidden="0" w:uiPriority="66" w:unhideWhenUsed="0" w:qFormat="1"/>
    <w:lsdException w:name="Medium Grid 1 Accent 4" w:semiHidden="0" w:uiPriority="67" w:unhideWhenUsed="0" w:qFormat="1"/>
    <w:lsdException w:name="Medium Grid 2 Accent 4" w:semiHidden="0" w:uiPriority="68" w:unhideWhenUsed="0" w:qFormat="1"/>
    <w:lsdException w:name="Medium Grid 3 Accent 4" w:semiHidden="0" w:uiPriority="69" w:unhideWhenUsed="0" w:qFormat="1"/>
    <w:lsdException w:name="Dark List Accent 4" w:semiHidden="0" w:uiPriority="70" w:unhideWhenUsed="0" w:qFormat="1"/>
    <w:lsdException w:name="Colorful Shading Accent 4" w:semiHidden="0" w:uiPriority="71" w:unhideWhenUsed="0" w:qFormat="1"/>
    <w:lsdException w:name="Colorful List Accent 4" w:semiHidden="0" w:uiPriority="72" w:unhideWhenUsed="0" w:qFormat="1"/>
    <w:lsdException w:name="Colorful Grid Accent 4" w:semiHidden="0" w:uiPriority="73" w:unhideWhenUsed="0" w:qFormat="1"/>
    <w:lsdException w:name="Light Shading Accent 5" w:semiHidden="0" w:uiPriority="60" w:unhideWhenUsed="0" w:qFormat="1"/>
    <w:lsdException w:name="Light List Accent 5" w:semiHidden="0" w:uiPriority="61" w:unhideWhenUsed="0" w:qFormat="1"/>
    <w:lsdException w:name="Light Grid Accent 5" w:semiHidden="0" w:uiPriority="62" w:unhideWhenUsed="0" w:qFormat="1"/>
    <w:lsdException w:name="Medium Shading 1 Accent 5" w:semiHidden="0" w:uiPriority="63" w:unhideWhenUsed="0" w:qFormat="1"/>
    <w:lsdException w:name="Medium Shading 2 Accent 5" w:semiHidden="0" w:uiPriority="64" w:unhideWhenUsed="0" w:qFormat="1"/>
    <w:lsdException w:name="Medium List 1 Accent 5" w:semiHidden="0" w:uiPriority="65" w:unhideWhenUsed="0" w:qFormat="1"/>
    <w:lsdException w:name="Medium List 2 Accent 5" w:semiHidden="0" w:uiPriority="66" w:unhideWhenUsed="0" w:qFormat="1"/>
    <w:lsdException w:name="Medium Grid 1 Accent 5" w:semiHidden="0" w:uiPriority="67" w:unhideWhenUsed="0" w:qFormat="1"/>
    <w:lsdException w:name="Medium Grid 2 Accent 5" w:semiHidden="0" w:uiPriority="68" w:unhideWhenUsed="0" w:qFormat="1"/>
    <w:lsdException w:name="Medium Grid 3 Accent 5" w:semiHidden="0" w:uiPriority="69" w:unhideWhenUsed="0" w:qFormat="1"/>
    <w:lsdException w:name="Dark List Accent 5" w:semiHidden="0" w:uiPriority="70" w:unhideWhenUsed="0" w:qFormat="1"/>
    <w:lsdException w:name="Colorful Shading Accent 5" w:semiHidden="0" w:uiPriority="71" w:unhideWhenUsed="0" w:qFormat="1"/>
    <w:lsdException w:name="Colorful List Accent 5" w:semiHidden="0" w:uiPriority="72" w:unhideWhenUsed="0" w:qFormat="1"/>
    <w:lsdException w:name="Colorful Grid Accent 5" w:semiHidden="0" w:uiPriority="73" w:unhideWhenUsed="0" w:qFormat="1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 w:qFormat="1"/>
    <w:lsdException w:name="Colorful Shading Accent 6" w:semiHidden="0" w:uiPriority="71" w:unhideWhenUsed="0" w:qFormat="1"/>
    <w:lsdException w:name="Colorful List Accent 6" w:semiHidden="0" w:uiPriority="72" w:unhideWhenUsed="0" w:qFormat="1"/>
    <w:lsdException w:name="Colorful Grid Accent 6" w:semiHidden="0" w:uiPriority="73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7F"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14C45"/>
    <w:rPr>
      <w:rFonts w:ascii="Calibri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14C45"/>
    <w:rPr>
      <w:rFonts w:ascii="Calibri" w:hAnsi="Calibri" w:cs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3E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3EC2"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427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陈乐群</cp:lastModifiedBy>
  <cp:revision>5</cp:revision>
  <dcterms:created xsi:type="dcterms:W3CDTF">2018-07-06T06:48:00Z</dcterms:created>
  <dcterms:modified xsi:type="dcterms:W3CDTF">2021-05-28T07:17:00Z</dcterms:modified>
</cp:coreProperties>
</file>